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92BDD">
      <w:pPr>
        <w:spacing w:line="576" w:lineRule="exact"/>
        <w:jc w:val="center"/>
        <w:rPr>
          <w:rFonts w:hint="eastAsia" w:ascii="方正小标宋_GBK" w:eastAsia="方正小标宋_GBK" w:cs="仿宋_GB2312"/>
          <w:color w:val="auto"/>
          <w:sz w:val="44"/>
          <w:szCs w:val="44"/>
          <w:highlight w:val="none"/>
        </w:rPr>
      </w:pPr>
      <w:r>
        <w:rPr>
          <w:rFonts w:hint="eastAsia" w:ascii="仿宋_GB2312" w:eastAsia="仿宋_GB2312" w:cs="仿宋_GB2312"/>
          <w:color w:val="auto"/>
          <w:sz w:val="32"/>
          <w:szCs w:val="32"/>
          <w:highlight w:val="none"/>
        </w:rPr>
        <w:t>XXX</w:t>
      </w:r>
      <w:r>
        <w:rPr>
          <w:rFonts w:hint="eastAsia" w:ascii="方正小标宋_GBK" w:eastAsia="方正小标宋_GBK" w:cs="方正小标宋简体"/>
          <w:color w:val="auto"/>
          <w:sz w:val="44"/>
          <w:szCs w:val="44"/>
          <w:highlight w:val="none"/>
        </w:rPr>
        <w:t>项目</w:t>
      </w:r>
      <w:r>
        <w:rPr>
          <w:rFonts w:hint="eastAsia" w:ascii="方正小标宋_GBK" w:eastAsia="方正小标宋_GBK" w:cs="仿宋_GB2312"/>
          <w:color w:val="auto"/>
          <w:sz w:val="44"/>
          <w:szCs w:val="44"/>
          <w:highlight w:val="none"/>
        </w:rPr>
        <w:t>报价文件</w:t>
      </w:r>
    </w:p>
    <w:p w14:paraId="28CFB400">
      <w:pPr>
        <w:spacing w:line="576" w:lineRule="exact"/>
        <w:ind w:firstLine="643" w:firstLineChars="200"/>
        <w:rPr>
          <w:rFonts w:hint="eastAsia" w:ascii="仿宋_GB2312" w:eastAsia="仿宋_GB2312" w:cs="仿宋_GB2312"/>
          <w:b/>
          <w:color w:val="auto"/>
          <w:sz w:val="32"/>
          <w:szCs w:val="32"/>
          <w:highlight w:val="none"/>
        </w:rPr>
      </w:pPr>
    </w:p>
    <w:p w14:paraId="3A41E9AA">
      <w:pPr>
        <w:spacing w:line="576" w:lineRule="exact"/>
        <w:ind w:firstLine="643" w:firstLineChars="200"/>
        <w:rPr>
          <w:rFonts w:hint="eastAsia" w:ascii="仿宋_GB2312" w:eastAsia="仿宋_GB2312" w:cs="仿宋_GB2312"/>
          <w:b/>
          <w:color w:val="auto"/>
          <w:sz w:val="32"/>
          <w:szCs w:val="32"/>
          <w:highlight w:val="none"/>
        </w:rPr>
      </w:pPr>
    </w:p>
    <w:p w14:paraId="293CE689">
      <w:pPr>
        <w:spacing w:line="576" w:lineRule="exact"/>
        <w:ind w:firstLine="643" w:firstLineChars="200"/>
        <w:rPr>
          <w:rFonts w:hint="eastAsia" w:ascii="仿宋_GB2312" w:eastAsia="仿宋_GB2312" w:cs="仿宋_GB2312"/>
          <w:b/>
          <w:color w:val="auto"/>
          <w:sz w:val="32"/>
          <w:szCs w:val="32"/>
          <w:highlight w:val="none"/>
        </w:rPr>
      </w:pPr>
    </w:p>
    <w:p w14:paraId="10452378">
      <w:pPr>
        <w:spacing w:line="576" w:lineRule="exact"/>
        <w:ind w:firstLine="643" w:firstLineChars="200"/>
        <w:rPr>
          <w:rFonts w:hint="eastAsia" w:ascii="仿宋_GB2312" w:eastAsia="仿宋_GB2312" w:cs="仿宋_GB2312"/>
          <w:b/>
          <w:color w:val="auto"/>
          <w:sz w:val="32"/>
          <w:szCs w:val="32"/>
          <w:highlight w:val="none"/>
        </w:rPr>
      </w:pPr>
    </w:p>
    <w:p w14:paraId="3C3D1D9E">
      <w:pPr>
        <w:spacing w:line="576" w:lineRule="exact"/>
        <w:ind w:firstLine="643" w:firstLineChars="200"/>
        <w:rPr>
          <w:rFonts w:hint="eastAsia" w:ascii="仿宋_GB2312" w:eastAsia="仿宋_GB2312" w:cs="仿宋_GB2312"/>
          <w:b/>
          <w:color w:val="auto"/>
          <w:sz w:val="32"/>
          <w:szCs w:val="32"/>
          <w:highlight w:val="none"/>
        </w:rPr>
      </w:pPr>
    </w:p>
    <w:p w14:paraId="4CDEE6B4">
      <w:pPr>
        <w:spacing w:line="576" w:lineRule="exact"/>
        <w:ind w:firstLine="643" w:firstLineChars="200"/>
        <w:rPr>
          <w:rFonts w:hint="eastAsia" w:ascii="仿宋_GB2312" w:eastAsia="仿宋_GB2312" w:cs="仿宋_GB2312"/>
          <w:b/>
          <w:color w:val="auto"/>
          <w:sz w:val="32"/>
          <w:szCs w:val="32"/>
          <w:highlight w:val="none"/>
        </w:rPr>
      </w:pPr>
    </w:p>
    <w:p w14:paraId="4E45968C">
      <w:pPr>
        <w:spacing w:line="576" w:lineRule="exact"/>
        <w:ind w:firstLine="643" w:firstLineChars="200"/>
        <w:rPr>
          <w:rFonts w:hint="eastAsia" w:ascii="仿宋_GB2312" w:eastAsia="仿宋_GB2312" w:cs="仿宋_GB2312"/>
          <w:b/>
          <w:color w:val="auto"/>
          <w:sz w:val="32"/>
          <w:szCs w:val="32"/>
          <w:highlight w:val="none"/>
        </w:rPr>
      </w:pPr>
    </w:p>
    <w:p w14:paraId="5DF919A8">
      <w:pPr>
        <w:spacing w:line="576" w:lineRule="exact"/>
        <w:ind w:firstLine="643" w:firstLineChars="200"/>
        <w:rPr>
          <w:rFonts w:hint="eastAsia" w:ascii="仿宋_GB2312" w:eastAsia="仿宋_GB2312" w:cs="仿宋_GB2312"/>
          <w:b/>
          <w:color w:val="auto"/>
          <w:sz w:val="32"/>
          <w:szCs w:val="32"/>
          <w:highlight w:val="none"/>
        </w:rPr>
      </w:pPr>
    </w:p>
    <w:p w14:paraId="3508536C">
      <w:pPr>
        <w:spacing w:line="576" w:lineRule="exact"/>
        <w:ind w:firstLine="643" w:firstLineChars="200"/>
        <w:rPr>
          <w:rFonts w:hint="eastAsia" w:ascii="仿宋_GB2312" w:eastAsia="仿宋_GB2312" w:cs="仿宋_GB2312"/>
          <w:b/>
          <w:color w:val="auto"/>
          <w:sz w:val="32"/>
          <w:szCs w:val="32"/>
          <w:highlight w:val="none"/>
        </w:rPr>
      </w:pPr>
    </w:p>
    <w:p w14:paraId="4957ECF2">
      <w:pPr>
        <w:spacing w:line="576" w:lineRule="exact"/>
        <w:ind w:firstLine="643" w:firstLineChars="200"/>
        <w:rPr>
          <w:rFonts w:hint="eastAsia" w:ascii="仿宋_GB2312" w:eastAsia="仿宋_GB2312" w:cs="仿宋_GB2312"/>
          <w:b/>
          <w:color w:val="auto"/>
          <w:sz w:val="32"/>
          <w:szCs w:val="32"/>
          <w:highlight w:val="none"/>
        </w:rPr>
      </w:pPr>
    </w:p>
    <w:p w14:paraId="3BC35CE8">
      <w:pPr>
        <w:spacing w:line="576" w:lineRule="exact"/>
        <w:ind w:firstLine="643" w:firstLineChars="200"/>
        <w:rPr>
          <w:rFonts w:hint="eastAsia" w:ascii="仿宋_GB2312" w:eastAsia="仿宋_GB2312" w:cs="仿宋_GB2312"/>
          <w:b/>
          <w:color w:val="auto"/>
          <w:sz w:val="32"/>
          <w:szCs w:val="32"/>
          <w:highlight w:val="none"/>
        </w:rPr>
      </w:pPr>
    </w:p>
    <w:p w14:paraId="486ED8BD">
      <w:pPr>
        <w:spacing w:line="576" w:lineRule="exact"/>
        <w:ind w:firstLine="640" w:firstLineChars="200"/>
        <w:rPr>
          <w:rFonts w:hint="eastAsia" w:ascii="仿宋_GB2312" w:eastAsia="仿宋_GB2312" w:cs="仿宋_GB2312"/>
          <w:color w:val="auto"/>
          <w:sz w:val="32"/>
          <w:szCs w:val="32"/>
          <w:highlight w:val="none"/>
        </w:rPr>
      </w:pPr>
    </w:p>
    <w:p w14:paraId="0E92A1B0">
      <w:pPr>
        <w:spacing w:line="576" w:lineRule="exact"/>
        <w:ind w:firstLine="640" w:firstLineChars="200"/>
        <w:rPr>
          <w:rFonts w:hint="eastAsia" w:ascii="仿宋_GB2312" w:eastAsia="仿宋_GB2312" w:cs="仿宋_GB2312"/>
          <w:color w:val="auto"/>
          <w:sz w:val="32"/>
          <w:szCs w:val="32"/>
          <w:highlight w:val="none"/>
        </w:rPr>
      </w:pPr>
    </w:p>
    <w:p w14:paraId="250C08CA">
      <w:pPr>
        <w:spacing w:line="576" w:lineRule="exact"/>
        <w:ind w:firstLine="643" w:firstLineChars="200"/>
        <w:rPr>
          <w:rFonts w:hint="eastAsia" w:ascii="仿宋_GB2312" w:eastAsia="仿宋_GB2312" w:cs="仿宋_GB2312"/>
          <w:b/>
          <w:bCs/>
          <w:color w:val="auto"/>
          <w:sz w:val="32"/>
          <w:szCs w:val="32"/>
          <w:highlight w:val="none"/>
        </w:rPr>
      </w:pPr>
    </w:p>
    <w:p w14:paraId="57661631">
      <w:pPr>
        <w:spacing w:line="576" w:lineRule="exact"/>
        <w:ind w:firstLine="643" w:firstLineChars="200"/>
        <w:rPr>
          <w:rFonts w:hint="eastAsia" w:ascii="仿宋_GB2312" w:eastAsia="仿宋_GB2312" w:cs="仿宋_GB2312"/>
          <w:b/>
          <w:bCs/>
          <w:color w:val="auto"/>
          <w:sz w:val="32"/>
          <w:szCs w:val="32"/>
          <w:highlight w:val="none"/>
          <w:u w:val="single"/>
        </w:rPr>
      </w:pPr>
      <w:r>
        <w:rPr>
          <w:rFonts w:hint="eastAsia" w:ascii="仿宋_GB2312" w:eastAsia="仿宋_GB2312" w:cs="仿宋_GB2312"/>
          <w:b/>
          <w:bCs/>
          <w:color w:val="auto"/>
          <w:sz w:val="32"/>
          <w:szCs w:val="32"/>
          <w:highlight w:val="none"/>
        </w:rPr>
        <w:t>供应商：</w:t>
      </w:r>
      <w:r>
        <w:rPr>
          <w:rFonts w:hint="eastAsia" w:ascii="仿宋_GB2312" w:eastAsia="仿宋_GB2312" w:cs="仿宋_GB2312"/>
          <w:b/>
          <w:bCs/>
          <w:color w:val="auto"/>
          <w:sz w:val="32"/>
          <w:szCs w:val="32"/>
          <w:highlight w:val="none"/>
          <w:u w:val="single"/>
        </w:rPr>
        <w:t xml:space="preserve">               </w:t>
      </w:r>
      <w:r>
        <w:rPr>
          <w:rFonts w:hint="eastAsia" w:ascii="仿宋_GB2312" w:eastAsia="仿宋_GB2312" w:cs="仿宋_GB2312"/>
          <w:b/>
          <w:bCs/>
          <w:color w:val="auto"/>
          <w:sz w:val="32"/>
          <w:szCs w:val="32"/>
          <w:highlight w:val="none"/>
          <w:u w:val="single"/>
          <w:lang w:val="en-US" w:eastAsia="zh-CN"/>
        </w:rPr>
        <w:t xml:space="preserve">           </w:t>
      </w:r>
      <w:r>
        <w:rPr>
          <w:rFonts w:hint="eastAsia" w:ascii="仿宋_GB2312" w:eastAsia="仿宋_GB2312" w:cs="仿宋_GB2312"/>
          <w:b/>
          <w:bCs/>
          <w:color w:val="auto"/>
          <w:sz w:val="32"/>
          <w:szCs w:val="32"/>
          <w:highlight w:val="none"/>
          <w:u w:val="single"/>
        </w:rPr>
        <w:t>（盖单位章）</w:t>
      </w:r>
    </w:p>
    <w:p w14:paraId="3DF65303">
      <w:pPr>
        <w:spacing w:line="576" w:lineRule="exact"/>
        <w:ind w:firstLine="643" w:firstLineChars="200"/>
        <w:rPr>
          <w:rFonts w:hint="eastAsia" w:ascii="仿宋_GB2312" w:eastAsia="仿宋_GB2312" w:cs="仿宋_GB2312"/>
          <w:b/>
          <w:bCs/>
          <w:color w:val="auto"/>
          <w:sz w:val="32"/>
          <w:szCs w:val="32"/>
          <w:highlight w:val="none"/>
        </w:rPr>
      </w:pPr>
    </w:p>
    <w:p w14:paraId="06D8881A">
      <w:pPr>
        <w:spacing w:line="576" w:lineRule="exact"/>
        <w:ind w:firstLine="643" w:firstLineChars="200"/>
        <w:rPr>
          <w:rFonts w:hint="eastAsia" w:ascii="仿宋_GB2312" w:eastAsia="仿宋_GB2312" w:cs="仿宋_GB2312"/>
          <w:b/>
          <w:bCs/>
          <w:color w:val="auto"/>
          <w:sz w:val="32"/>
          <w:szCs w:val="32"/>
          <w:highlight w:val="none"/>
        </w:rPr>
      </w:pPr>
      <w:r>
        <w:rPr>
          <w:rFonts w:hint="eastAsia" w:ascii="仿宋_GB2312" w:eastAsia="仿宋_GB2312" w:cs="仿宋_GB2312"/>
          <w:b/>
          <w:bCs/>
          <w:color w:val="auto"/>
          <w:sz w:val="32"/>
          <w:szCs w:val="32"/>
          <w:highlight w:val="none"/>
        </w:rPr>
        <w:t>法定代表人或其委托代理人：</w:t>
      </w:r>
      <w:r>
        <w:rPr>
          <w:rFonts w:hint="eastAsia" w:ascii="仿宋_GB2312" w:eastAsia="仿宋_GB2312" w:cs="仿宋_GB2312"/>
          <w:b/>
          <w:bCs/>
          <w:color w:val="auto"/>
          <w:sz w:val="32"/>
          <w:szCs w:val="32"/>
          <w:highlight w:val="none"/>
          <w:u w:val="single"/>
        </w:rPr>
        <w:t xml:space="preserve">    </w:t>
      </w:r>
      <w:r>
        <w:rPr>
          <w:rFonts w:hint="eastAsia" w:ascii="仿宋_GB2312" w:eastAsia="仿宋_GB2312" w:cs="仿宋_GB2312"/>
          <w:b/>
          <w:bCs/>
          <w:color w:val="auto"/>
          <w:sz w:val="32"/>
          <w:szCs w:val="32"/>
          <w:highlight w:val="none"/>
          <w:u w:val="single"/>
          <w:lang w:val="en-US" w:eastAsia="zh-CN"/>
        </w:rPr>
        <w:t xml:space="preserve">  </w:t>
      </w:r>
      <w:r>
        <w:rPr>
          <w:rFonts w:hint="eastAsia" w:ascii="仿宋_GB2312" w:eastAsia="仿宋_GB2312" w:cs="仿宋_GB2312"/>
          <w:b/>
          <w:bCs/>
          <w:color w:val="auto"/>
          <w:sz w:val="32"/>
          <w:szCs w:val="32"/>
          <w:highlight w:val="none"/>
          <w:u w:val="single"/>
        </w:rPr>
        <w:t xml:space="preserve"> （签字或盖章）</w:t>
      </w:r>
    </w:p>
    <w:p w14:paraId="0EEFFC29">
      <w:pPr>
        <w:spacing w:line="576" w:lineRule="exact"/>
        <w:ind w:firstLine="640" w:firstLineChars="200"/>
        <w:rPr>
          <w:rFonts w:hint="eastAsia" w:ascii="仿宋_GB2312" w:eastAsia="仿宋_GB2312" w:cs="仿宋_GB2312"/>
          <w:color w:val="auto"/>
          <w:sz w:val="32"/>
          <w:szCs w:val="32"/>
          <w:highlight w:val="none"/>
        </w:rPr>
      </w:pPr>
    </w:p>
    <w:p w14:paraId="0B2EABE0">
      <w:pPr>
        <w:spacing w:line="576"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 xml:space="preserve">              </w:t>
      </w:r>
    </w:p>
    <w:p w14:paraId="4E03DEC0">
      <w:pPr>
        <w:spacing w:line="576" w:lineRule="exact"/>
        <w:ind w:firstLine="640" w:firstLineChars="200"/>
        <w:jc w:val="center"/>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日期：</w:t>
      </w:r>
      <w:r>
        <w:rPr>
          <w:rFonts w:hint="eastAsia" w:ascii="仿宋_GB2312" w:eastAsia="仿宋_GB2312" w:cs="仿宋_GB2312"/>
          <w:color w:val="auto"/>
          <w:sz w:val="32"/>
          <w:szCs w:val="32"/>
          <w:highlight w:val="none"/>
          <w:u w:val="single"/>
        </w:rPr>
        <w:t xml:space="preserve"> </w:t>
      </w:r>
      <w:r>
        <w:rPr>
          <w:rFonts w:hint="eastAsia" w:ascii="仿宋_GB2312" w:eastAsia="仿宋_GB2312" w:cs="仿宋_GB2312"/>
          <w:color w:val="auto"/>
          <w:sz w:val="32"/>
          <w:szCs w:val="32"/>
          <w:highlight w:val="none"/>
          <w:u w:val="single"/>
          <w:lang w:val="en-US" w:eastAsia="zh-CN"/>
        </w:rPr>
        <w:t xml:space="preserve">   </w:t>
      </w:r>
      <w:r>
        <w:rPr>
          <w:rFonts w:hint="eastAsia" w:ascii="仿宋_GB2312" w:eastAsia="仿宋_GB2312" w:cs="仿宋_GB2312"/>
          <w:color w:val="auto"/>
          <w:sz w:val="32"/>
          <w:szCs w:val="32"/>
          <w:highlight w:val="none"/>
          <w:u w:val="single"/>
        </w:rPr>
        <w:t xml:space="preserve"> </w:t>
      </w:r>
      <w:r>
        <w:rPr>
          <w:rFonts w:hint="eastAsia" w:ascii="仿宋_GB2312" w:eastAsia="仿宋_GB2312" w:cs="仿宋_GB2312"/>
          <w:color w:val="auto"/>
          <w:sz w:val="32"/>
          <w:szCs w:val="32"/>
          <w:highlight w:val="none"/>
        </w:rPr>
        <w:t xml:space="preserve"> 年</w:t>
      </w:r>
      <w:r>
        <w:rPr>
          <w:rFonts w:hint="eastAsia" w:ascii="仿宋_GB2312" w:eastAsia="仿宋_GB2312" w:cs="仿宋_GB2312"/>
          <w:color w:val="auto"/>
          <w:sz w:val="32"/>
          <w:szCs w:val="32"/>
          <w:highlight w:val="none"/>
          <w:u w:val="single"/>
        </w:rPr>
        <w:t xml:space="preserve"> </w:t>
      </w:r>
      <w:r>
        <w:rPr>
          <w:rFonts w:hint="eastAsia" w:ascii="仿宋_GB2312" w:eastAsia="仿宋_GB2312" w:cs="仿宋_GB2312"/>
          <w:color w:val="auto"/>
          <w:sz w:val="32"/>
          <w:szCs w:val="32"/>
          <w:highlight w:val="none"/>
          <w:u w:val="single"/>
          <w:lang w:val="en-US" w:eastAsia="zh-CN"/>
        </w:rPr>
        <w:t xml:space="preserve">  </w:t>
      </w:r>
      <w:r>
        <w:rPr>
          <w:rFonts w:hint="eastAsia" w:ascii="仿宋_GB2312" w:eastAsia="仿宋_GB2312" w:cs="仿宋_GB2312"/>
          <w:color w:val="auto"/>
          <w:sz w:val="32"/>
          <w:szCs w:val="32"/>
          <w:highlight w:val="none"/>
          <w:u w:val="single"/>
        </w:rPr>
        <w:t xml:space="preserve"> </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u w:val="single"/>
        </w:rPr>
        <w:t xml:space="preserve"> </w:t>
      </w:r>
      <w:r>
        <w:rPr>
          <w:rFonts w:hint="eastAsia" w:ascii="仿宋_GB2312" w:eastAsia="仿宋_GB2312" w:cs="仿宋_GB2312"/>
          <w:color w:val="auto"/>
          <w:sz w:val="32"/>
          <w:szCs w:val="32"/>
          <w:highlight w:val="none"/>
          <w:u w:val="single"/>
          <w:lang w:val="en-US" w:eastAsia="zh-CN"/>
        </w:rPr>
        <w:t xml:space="preserve"> </w:t>
      </w:r>
      <w:r>
        <w:rPr>
          <w:rFonts w:hint="eastAsia" w:ascii="仿宋_GB2312" w:eastAsia="仿宋_GB2312" w:cs="仿宋_GB2312"/>
          <w:color w:val="auto"/>
          <w:sz w:val="32"/>
          <w:szCs w:val="32"/>
          <w:highlight w:val="none"/>
          <w:u w:val="single"/>
        </w:rPr>
        <w:t xml:space="preserve"> </w:t>
      </w:r>
      <w:r>
        <w:rPr>
          <w:rFonts w:hint="eastAsia" w:ascii="仿宋_GB2312" w:eastAsia="仿宋_GB2312" w:cs="仿宋_GB2312"/>
          <w:color w:val="auto"/>
          <w:sz w:val="32"/>
          <w:szCs w:val="32"/>
          <w:highlight w:val="none"/>
        </w:rPr>
        <w:t>日</w:t>
      </w:r>
    </w:p>
    <w:p w14:paraId="04D9A009">
      <w:pPr>
        <w:spacing w:line="576" w:lineRule="exact"/>
        <w:outlineLvl w:val="1"/>
        <w:rPr>
          <w:rFonts w:hint="eastAsia" w:ascii="仿宋_GB2312" w:eastAsia="仿宋_GB2312" w:cs="仿宋_GB2312"/>
          <w:b/>
          <w:color w:val="auto"/>
          <w:sz w:val="32"/>
          <w:szCs w:val="32"/>
          <w:highlight w:val="none"/>
        </w:rPr>
      </w:pPr>
    </w:p>
    <w:p w14:paraId="492150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一、法定代表人授权书</w:t>
      </w:r>
    </w:p>
    <w:p w14:paraId="74D8C8F0">
      <w:pPr>
        <w:spacing w:line="576" w:lineRule="exact"/>
        <w:ind w:firstLine="640" w:firstLineChars="200"/>
        <w:rPr>
          <w:rFonts w:hint="eastAsia" w:ascii="仿宋_GB2312" w:eastAsia="仿宋_GB2312" w:cs="仿宋_GB2312"/>
          <w:color w:val="auto"/>
          <w:sz w:val="32"/>
          <w:szCs w:val="32"/>
          <w:highlight w:val="none"/>
        </w:rPr>
      </w:pPr>
    </w:p>
    <w:p w14:paraId="2E25716E">
      <w:pPr>
        <w:spacing w:line="576" w:lineRule="exact"/>
        <w:outlineLvl w:val="1"/>
        <w:rPr>
          <w:rFonts w:hint="eastAsia" w:asciiTheme="minorEastAsia" w:hAnsiTheme="minorEastAsia" w:eastAsiaTheme="minorEastAsia" w:cstheme="minorEastAsia"/>
          <w:color w:val="auto"/>
          <w:sz w:val="24"/>
          <w:szCs w:val="24"/>
          <w:highlight w:val="none"/>
          <w:lang w:val="en-US" w:eastAsia="zh-CN"/>
        </w:rPr>
      </w:pPr>
      <w:bookmarkStart w:id="0" w:name="_Toc11392"/>
      <w:r>
        <w:rPr>
          <w:rFonts w:hint="eastAsia" w:asciiTheme="minorEastAsia" w:hAnsiTheme="minorEastAsia" w:eastAsiaTheme="minorEastAsia" w:cstheme="minorEastAsia"/>
          <w:color w:val="auto"/>
          <w:sz w:val="24"/>
          <w:szCs w:val="24"/>
          <w:highlight w:val="none"/>
          <w:lang w:val="en-US" w:eastAsia="zh-CN"/>
        </w:rPr>
        <w:t>湖北省粮油食品质量监督检测中心:</w:t>
      </w:r>
    </w:p>
    <w:p w14:paraId="7F9D9292">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兹授权</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（被授权人的姓名）代表我公司参加</w:t>
      </w:r>
      <w:r>
        <w:rPr>
          <w:rFonts w:hint="eastAsia" w:asciiTheme="minorEastAsia" w:hAnsiTheme="minorEastAsia" w:eastAsiaTheme="minorEastAsia" w:cstheme="minorEastAsia"/>
          <w:color w:val="auto"/>
          <w:sz w:val="24"/>
          <w:szCs w:val="24"/>
          <w:highlight w:val="none"/>
          <w:u w:val="single"/>
          <w:lang w:val="en-US" w:eastAsia="zh-CN"/>
        </w:rPr>
        <w:t>科普专题电视节目制作服务</w:t>
      </w:r>
      <w:r>
        <w:rPr>
          <w:rFonts w:hint="eastAsia" w:asciiTheme="minorEastAsia" w:hAnsiTheme="minorEastAsia" w:eastAsiaTheme="minorEastAsia" w:cstheme="minorEastAsia"/>
          <w:color w:val="auto"/>
          <w:sz w:val="24"/>
          <w:szCs w:val="24"/>
          <w:highlight w:val="none"/>
          <w:lang w:val="en-US" w:eastAsia="zh-CN"/>
        </w:rPr>
        <w:t>项目的采购活动，全权处理一切与该项目招标有关的事务。其在办理上述事宜过程中所签署的所有文件我公司均予以承认。</w:t>
      </w:r>
    </w:p>
    <w:p w14:paraId="4828D83B">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p>
    <w:p w14:paraId="47A566F8">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被授权人无转委托权，特此委托。</w:t>
      </w:r>
    </w:p>
    <w:p w14:paraId="0D99A046">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p>
    <w:p w14:paraId="453E5CBB">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附：被授权人情况：</w:t>
      </w:r>
    </w:p>
    <w:p w14:paraId="3AB6FE56">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姓名：          性别：    年龄：      职务：          </w:t>
      </w:r>
    </w:p>
    <w:p w14:paraId="1E861BFF">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身份证号码：                                          </w:t>
      </w:r>
    </w:p>
    <w:p w14:paraId="759ED40D">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手机：                 传真：                         </w:t>
      </w:r>
    </w:p>
    <w:p w14:paraId="177A3B4E">
      <w:pPr>
        <w:spacing w:line="576" w:lineRule="exact"/>
        <w:outlineLvl w:val="1"/>
        <w:rPr>
          <w:rFonts w:hint="eastAsia" w:asciiTheme="minorEastAsia" w:hAnsiTheme="minorEastAsia" w:eastAsiaTheme="minorEastAsia" w:cstheme="minorEastAsia"/>
          <w:color w:val="auto"/>
          <w:sz w:val="24"/>
          <w:szCs w:val="24"/>
          <w:highlight w:val="none"/>
          <w:lang w:val="en-US" w:eastAsia="zh-CN"/>
        </w:rPr>
      </w:pPr>
    </w:p>
    <w:p w14:paraId="251F0ED1">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单位名称（公章）                    法定代表人（签字或盖章）</w:t>
      </w:r>
    </w:p>
    <w:p w14:paraId="0A3BD51C">
      <w:pPr>
        <w:spacing w:line="576" w:lineRule="exact"/>
        <w:ind w:firstLine="1200" w:firstLineChars="500"/>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年   月   日                       年   月    日  </w:t>
      </w:r>
    </w:p>
    <w:p w14:paraId="4EF31428">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p>
    <w:p w14:paraId="7CD4A826">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lang w:val="en-US" w:eastAsia="zh-CN"/>
        </w:rPr>
      </w:pPr>
    </w:p>
    <w:p w14:paraId="65974875">
      <w:pPr>
        <w:spacing w:line="576" w:lineRule="exact"/>
        <w:ind w:firstLine="480" w:firstLineChars="200"/>
        <w:outlineLvl w:val="1"/>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法定代表人身份证复印件                  被授权人身份证复印件</w:t>
      </w:r>
    </w:p>
    <w:p w14:paraId="309BCC15">
      <w:pPr>
        <w:spacing w:line="576" w:lineRule="exact"/>
        <w:ind w:firstLine="960" w:firstLineChars="400"/>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（粘贴此处）                            （粘贴此处）</w:t>
      </w:r>
    </w:p>
    <w:p w14:paraId="10CF4EED">
      <w:pPr>
        <w:spacing w:line="576" w:lineRule="exact"/>
        <w:ind w:firstLine="480" w:firstLineChars="200"/>
        <w:outlineLvl w:val="1"/>
        <w:rPr>
          <w:rFonts w:hint="default" w:asciiTheme="minorEastAsia" w:hAnsiTheme="minorEastAsia" w:eastAsiaTheme="minorEastAsia" w:cstheme="minorEastAsia"/>
          <w:color w:val="auto"/>
          <w:sz w:val="24"/>
          <w:szCs w:val="24"/>
          <w:highlight w:val="none"/>
          <w:lang w:val="en-US" w:eastAsia="zh-CN"/>
        </w:rPr>
      </w:pPr>
    </w:p>
    <w:p w14:paraId="34FF5598">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注:参加投标时被授权人将身份证原件带至现场备查。</w:t>
      </w:r>
    </w:p>
    <w:p w14:paraId="7D59A5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二、供应商基本情况表</w:t>
      </w:r>
      <w:bookmarkEnd w:id="0"/>
    </w:p>
    <w:p w14:paraId="293D145B">
      <w:pPr>
        <w:spacing w:line="576" w:lineRule="exact"/>
        <w:ind w:firstLine="643" w:firstLineChars="200"/>
        <w:rPr>
          <w:rFonts w:hint="eastAsia" w:ascii="仿宋_GB2312" w:eastAsia="仿宋_GB2312" w:cs="仿宋_GB2312"/>
          <w:b/>
          <w:bCs/>
          <w:color w:val="auto"/>
          <w:sz w:val="32"/>
          <w:szCs w:val="32"/>
          <w:highlight w:val="none"/>
        </w:rPr>
      </w:pPr>
    </w:p>
    <w:tbl>
      <w:tblPr>
        <w:tblStyle w:val="8"/>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481E6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447F435C">
            <w:pPr>
              <w:topLinePunct/>
              <w:spacing w:line="440" w:lineRule="exact"/>
              <w:jc w:val="center"/>
              <w:rPr>
                <w:rFonts w:ascii="宋体" w:hAnsi="宋体"/>
                <w:color w:val="auto"/>
                <w:szCs w:val="21"/>
              </w:rPr>
            </w:pPr>
            <w:r>
              <w:rPr>
                <w:rFonts w:hint="eastAsia" w:ascii="宋体" w:hAnsi="宋体"/>
                <w:color w:val="auto"/>
                <w:szCs w:val="21"/>
              </w:rPr>
              <w:t>供应商</w:t>
            </w:r>
            <w:r>
              <w:rPr>
                <w:rFonts w:ascii="宋体" w:hAnsi="宋体"/>
                <w:color w:val="auto"/>
                <w:szCs w:val="21"/>
              </w:rPr>
              <w:t>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15BC4AA1">
            <w:pPr>
              <w:topLinePunct/>
              <w:spacing w:line="440" w:lineRule="exact"/>
              <w:jc w:val="center"/>
              <w:rPr>
                <w:rFonts w:ascii="宋体" w:hAnsi="宋体"/>
                <w:color w:val="auto"/>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5783CE99">
            <w:pPr>
              <w:topLinePunct/>
              <w:spacing w:line="440" w:lineRule="exact"/>
              <w:jc w:val="center"/>
              <w:rPr>
                <w:rFonts w:ascii="宋体" w:hAnsi="宋体"/>
                <w:color w:val="auto"/>
                <w:szCs w:val="21"/>
              </w:rPr>
            </w:pPr>
            <w:r>
              <w:rPr>
                <w:rFonts w:ascii="宋体" w:hAnsi="宋体"/>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noWrap w:val="0"/>
            <w:vAlign w:val="center"/>
          </w:tcPr>
          <w:p w14:paraId="27E73238">
            <w:pPr>
              <w:topLinePunct/>
              <w:spacing w:line="440" w:lineRule="exact"/>
              <w:jc w:val="center"/>
              <w:rPr>
                <w:rFonts w:ascii="宋体" w:hAnsi="宋体"/>
                <w:color w:val="auto"/>
                <w:szCs w:val="21"/>
              </w:rPr>
            </w:pPr>
          </w:p>
        </w:tc>
      </w:tr>
      <w:tr w14:paraId="310CD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44A32805">
            <w:pPr>
              <w:topLinePunct/>
              <w:spacing w:line="44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地址</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286DA922">
            <w:pPr>
              <w:topLinePunct/>
              <w:spacing w:line="440" w:lineRule="exact"/>
              <w:jc w:val="center"/>
              <w:rPr>
                <w:rFonts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53A12C5B">
            <w:pPr>
              <w:topLinePunct/>
              <w:spacing w:line="440" w:lineRule="exact"/>
              <w:jc w:val="center"/>
              <w:rPr>
                <w:rFonts w:ascii="宋体" w:hAnsi="宋体"/>
                <w:color w:val="auto"/>
                <w:szCs w:val="21"/>
              </w:rPr>
            </w:pPr>
            <w:r>
              <w:rPr>
                <w:rFonts w:ascii="宋体" w:hAnsi="宋体"/>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119411FF">
            <w:pPr>
              <w:topLinePunct/>
              <w:spacing w:line="440" w:lineRule="exact"/>
              <w:jc w:val="center"/>
              <w:rPr>
                <w:rFonts w:ascii="宋体" w:hAnsi="宋体"/>
                <w:color w:val="auto"/>
                <w:szCs w:val="21"/>
              </w:rPr>
            </w:pPr>
          </w:p>
        </w:tc>
      </w:tr>
      <w:tr w14:paraId="3E8B9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674ED45F">
            <w:pPr>
              <w:topLinePunct/>
              <w:spacing w:line="440" w:lineRule="exact"/>
              <w:jc w:val="center"/>
              <w:rPr>
                <w:rFonts w:hint="eastAsia" w:ascii="宋体" w:hAnsi="宋体"/>
                <w:color w:val="auto"/>
                <w:szCs w:val="21"/>
              </w:rPr>
            </w:pPr>
            <w:r>
              <w:rPr>
                <w:rFonts w:hint="eastAsia" w:ascii="宋体" w:hAnsi="宋体"/>
                <w:color w:val="auto"/>
                <w:szCs w:val="21"/>
              </w:rPr>
              <w:t>委托代理</w:t>
            </w:r>
            <w:r>
              <w:rPr>
                <w:rFonts w:ascii="宋体" w:hAnsi="宋体"/>
                <w:color w:val="auto"/>
                <w:szCs w:val="21"/>
              </w:rPr>
              <w:t>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0B68B7B6">
            <w:pPr>
              <w:topLinePunct/>
              <w:spacing w:line="440" w:lineRule="exact"/>
              <w:jc w:val="center"/>
              <w:rPr>
                <w:rFonts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4E9DD6C9">
            <w:pPr>
              <w:topLinePunct/>
              <w:spacing w:line="440" w:lineRule="exact"/>
              <w:jc w:val="center"/>
              <w:rPr>
                <w:rFonts w:hint="eastAsia" w:ascii="宋体" w:hAnsi="宋体"/>
                <w:color w:val="auto"/>
                <w:szCs w:val="21"/>
              </w:rPr>
            </w:pPr>
            <w:r>
              <w:rPr>
                <w:rFonts w:hint="eastAsia" w:ascii="宋体" w:hAnsi="宋体"/>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323FF47F">
            <w:pPr>
              <w:topLinePunct/>
              <w:spacing w:line="440" w:lineRule="exact"/>
              <w:jc w:val="center"/>
              <w:rPr>
                <w:rFonts w:ascii="宋体" w:hAnsi="宋体"/>
                <w:color w:val="auto"/>
                <w:szCs w:val="21"/>
              </w:rPr>
            </w:pPr>
          </w:p>
        </w:tc>
      </w:tr>
      <w:tr w14:paraId="5936D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4E2D16FB">
            <w:pPr>
              <w:topLinePunct/>
              <w:spacing w:line="440" w:lineRule="exact"/>
              <w:jc w:val="center"/>
              <w:rPr>
                <w:rFonts w:hint="eastAsia" w:ascii="宋体" w:hAnsi="宋体"/>
                <w:color w:val="auto"/>
                <w:szCs w:val="21"/>
              </w:rPr>
            </w:pPr>
            <w:r>
              <w:rPr>
                <w:rFonts w:hint="eastAsia" w:ascii="宋体" w:hAnsi="宋体"/>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412291E">
            <w:pPr>
              <w:topLinePunct/>
              <w:spacing w:line="440" w:lineRule="exact"/>
              <w:jc w:val="center"/>
              <w:rPr>
                <w:rFonts w:hint="eastAsia"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743D16B2">
            <w:pPr>
              <w:topLinePunct/>
              <w:spacing w:line="440" w:lineRule="exact"/>
              <w:jc w:val="center"/>
              <w:rPr>
                <w:rFonts w:hint="eastAsia" w:ascii="宋体" w:hAnsi="宋体"/>
                <w:color w:val="auto"/>
                <w:szCs w:val="21"/>
              </w:rPr>
            </w:pPr>
            <w:r>
              <w:rPr>
                <w:rFonts w:hint="eastAsia" w:ascii="宋体" w:hAnsi="宋体"/>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3381993E">
            <w:pPr>
              <w:topLinePunct/>
              <w:spacing w:line="440" w:lineRule="exact"/>
              <w:jc w:val="center"/>
              <w:rPr>
                <w:rFonts w:hint="eastAsia" w:ascii="宋体" w:hAnsi="宋体"/>
                <w:color w:val="auto"/>
                <w:szCs w:val="21"/>
              </w:rPr>
            </w:pPr>
          </w:p>
        </w:tc>
      </w:tr>
      <w:tr w14:paraId="4446C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19507BA2">
            <w:pPr>
              <w:topLinePunct/>
              <w:spacing w:line="440" w:lineRule="exact"/>
              <w:jc w:val="center"/>
              <w:rPr>
                <w:rFonts w:ascii="宋体" w:hAnsi="宋体"/>
                <w:color w:val="auto"/>
                <w:szCs w:val="21"/>
              </w:rPr>
            </w:pPr>
            <w:r>
              <w:rPr>
                <w:rFonts w:hint="eastAsia" w:ascii="宋体" w:hAnsi="宋体"/>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9A99008">
            <w:pPr>
              <w:topLinePunct/>
              <w:spacing w:line="440" w:lineRule="exact"/>
              <w:jc w:val="center"/>
              <w:rPr>
                <w:rFonts w:ascii="宋体" w:hAnsi="宋体"/>
                <w:color w:val="auto"/>
                <w:szCs w:val="21"/>
              </w:rPr>
            </w:pPr>
            <w:r>
              <w:rPr>
                <w:rFonts w:hint="eastAsia" w:ascii="宋体" w:hAnsi="宋体"/>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7148E3DE">
            <w:pPr>
              <w:topLinePunct/>
              <w:spacing w:line="440" w:lineRule="exact"/>
              <w:jc w:val="center"/>
              <w:rPr>
                <w:rFonts w:ascii="宋体" w:hAnsi="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31A82B37">
            <w:pPr>
              <w:topLinePunct/>
              <w:spacing w:line="440" w:lineRule="exact"/>
              <w:ind w:firstLine="105" w:firstLineChars="50"/>
              <w:jc w:val="center"/>
              <w:rPr>
                <w:rFonts w:ascii="宋体" w:hAnsi="宋体"/>
                <w:color w:val="auto"/>
                <w:szCs w:val="21"/>
              </w:rPr>
            </w:pPr>
            <w:r>
              <w:rPr>
                <w:rFonts w:hint="eastAsia" w:ascii="宋体" w:hAnsi="宋体"/>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BC9CC31">
            <w:pPr>
              <w:topLinePunct/>
              <w:spacing w:line="440" w:lineRule="exact"/>
              <w:ind w:firstLine="105" w:firstLineChars="50"/>
              <w:jc w:val="center"/>
              <w:rPr>
                <w:rFonts w:ascii="宋体" w:hAnsi="宋体"/>
                <w:color w:val="auto"/>
                <w:szCs w:val="21"/>
              </w:rPr>
            </w:pPr>
          </w:p>
        </w:tc>
      </w:tr>
      <w:tr w14:paraId="54EC4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6329EE92">
            <w:pPr>
              <w:topLinePunct/>
              <w:spacing w:line="440" w:lineRule="exact"/>
              <w:jc w:val="center"/>
              <w:rPr>
                <w:rFonts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940DAD6">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1F5F4F73">
            <w:pPr>
              <w:topLinePunct/>
              <w:spacing w:line="440" w:lineRule="exact"/>
              <w:jc w:val="center"/>
              <w:rPr>
                <w:rFonts w:ascii="宋体" w:hAnsi="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3A05FCB6">
            <w:pPr>
              <w:topLinePunct/>
              <w:spacing w:line="440" w:lineRule="exact"/>
              <w:ind w:firstLine="105" w:firstLineChars="50"/>
              <w:jc w:val="center"/>
              <w:rPr>
                <w:rFonts w:ascii="宋体" w:hAnsi="宋体"/>
                <w:color w:val="auto"/>
                <w:szCs w:val="21"/>
              </w:rPr>
            </w:pPr>
            <w:r>
              <w:rPr>
                <w:rFonts w:hint="eastAsia" w:ascii="宋体" w:hAnsi="宋体"/>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3D26924">
            <w:pPr>
              <w:topLinePunct/>
              <w:spacing w:line="440" w:lineRule="exact"/>
              <w:ind w:firstLine="105" w:firstLineChars="50"/>
              <w:jc w:val="center"/>
              <w:rPr>
                <w:rFonts w:ascii="宋体" w:hAnsi="宋体"/>
                <w:color w:val="auto"/>
                <w:szCs w:val="21"/>
              </w:rPr>
            </w:pPr>
          </w:p>
        </w:tc>
      </w:tr>
      <w:tr w14:paraId="4824E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4AD88A8">
            <w:pPr>
              <w:topLinePunct/>
              <w:spacing w:line="440" w:lineRule="exact"/>
              <w:jc w:val="center"/>
              <w:rPr>
                <w:rFonts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B915D6F">
            <w:pPr>
              <w:topLinePunct/>
              <w:spacing w:line="440" w:lineRule="exact"/>
              <w:jc w:val="center"/>
              <w:rPr>
                <w:rFonts w:ascii="宋体" w:hAnsi="宋体"/>
                <w:color w:val="auto"/>
                <w:szCs w:val="21"/>
              </w:rPr>
            </w:pPr>
            <w:r>
              <w:rPr>
                <w:rFonts w:hint="eastAsia" w:ascii="宋体" w:hAnsi="宋体"/>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404B32C9">
            <w:pPr>
              <w:topLinePunct/>
              <w:spacing w:line="440" w:lineRule="exact"/>
              <w:ind w:firstLine="105" w:firstLineChars="50"/>
              <w:jc w:val="center"/>
              <w:rPr>
                <w:rFonts w:ascii="宋体" w:hAnsi="宋体"/>
                <w:color w:val="auto"/>
                <w:szCs w:val="21"/>
              </w:rPr>
            </w:pPr>
          </w:p>
        </w:tc>
      </w:tr>
      <w:tr w14:paraId="10AE4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48B78EE">
            <w:pPr>
              <w:topLinePunct/>
              <w:spacing w:line="440" w:lineRule="exact"/>
              <w:jc w:val="center"/>
              <w:rPr>
                <w:rFonts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628405C6">
            <w:pPr>
              <w:topLinePunct/>
              <w:spacing w:line="440" w:lineRule="exact"/>
              <w:jc w:val="center"/>
              <w:rPr>
                <w:rFonts w:ascii="宋体" w:hAnsi="宋体"/>
                <w:color w:val="auto"/>
                <w:szCs w:val="21"/>
              </w:rPr>
            </w:pPr>
            <w:r>
              <w:rPr>
                <w:rFonts w:hint="eastAsia" w:ascii="宋体" w:hAnsi="宋体"/>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1B0724F">
            <w:pPr>
              <w:topLinePunct/>
              <w:spacing w:line="440" w:lineRule="exact"/>
              <w:ind w:firstLine="105" w:firstLineChars="50"/>
              <w:jc w:val="center"/>
              <w:rPr>
                <w:rFonts w:ascii="宋体" w:hAnsi="宋体"/>
                <w:color w:val="auto"/>
                <w:szCs w:val="21"/>
              </w:rPr>
            </w:pPr>
          </w:p>
        </w:tc>
      </w:tr>
      <w:tr w14:paraId="22AB7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337C50CB">
            <w:pPr>
              <w:topLinePunct/>
              <w:spacing w:line="440" w:lineRule="exact"/>
              <w:jc w:val="center"/>
              <w:rPr>
                <w:rFonts w:ascii="宋体" w:hAnsi="宋体"/>
                <w:color w:val="auto"/>
                <w:szCs w:val="21"/>
              </w:rPr>
            </w:pPr>
            <w:r>
              <w:rPr>
                <w:rFonts w:hint="eastAsia" w:ascii="宋体" w:hAnsi="宋体"/>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CF9428C">
            <w:pPr>
              <w:topLinePunct/>
              <w:spacing w:line="440" w:lineRule="exact"/>
              <w:jc w:val="center"/>
              <w:rPr>
                <w:rFonts w:ascii="宋体" w:hAnsi="宋体"/>
                <w:color w:val="auto"/>
                <w:szCs w:val="21"/>
              </w:rPr>
            </w:pPr>
          </w:p>
        </w:tc>
      </w:tr>
      <w:tr w14:paraId="47179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3687D758">
            <w:pPr>
              <w:topLinePunct/>
              <w:spacing w:line="440" w:lineRule="exact"/>
              <w:jc w:val="center"/>
              <w:rPr>
                <w:rFonts w:ascii="宋体" w:hAnsi="宋体"/>
                <w:color w:val="auto"/>
                <w:szCs w:val="21"/>
              </w:rPr>
            </w:pPr>
            <w:r>
              <w:rPr>
                <w:rFonts w:hint="eastAsia" w:ascii="宋体" w:hAnsi="宋体"/>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0C60001E">
            <w:pPr>
              <w:topLinePunct/>
              <w:spacing w:line="440" w:lineRule="exact"/>
              <w:jc w:val="center"/>
              <w:rPr>
                <w:rFonts w:ascii="宋体" w:hAnsi="宋体"/>
                <w:color w:val="auto"/>
                <w:szCs w:val="21"/>
              </w:rPr>
            </w:pPr>
          </w:p>
        </w:tc>
      </w:tr>
      <w:tr w14:paraId="32D92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E0CAF1D">
            <w:pPr>
              <w:topLinePunct/>
              <w:spacing w:line="440" w:lineRule="exact"/>
              <w:jc w:val="center"/>
              <w:rPr>
                <w:rFonts w:ascii="宋体" w:hAnsi="宋体"/>
                <w:color w:val="auto"/>
                <w:szCs w:val="21"/>
              </w:rPr>
            </w:pPr>
            <w:r>
              <w:rPr>
                <w:rFonts w:ascii="宋体" w:hAnsi="宋体"/>
                <w:color w:val="auto"/>
                <w:szCs w:val="21"/>
              </w:rPr>
              <w:t>资质</w:t>
            </w:r>
            <w:r>
              <w:rPr>
                <w:rFonts w:hint="eastAsia" w:ascii="宋体" w:hAnsi="宋体"/>
                <w:color w:val="auto"/>
                <w:szCs w:val="21"/>
              </w:rPr>
              <w:t>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CDDCCF6">
            <w:pPr>
              <w:topLinePunct/>
              <w:spacing w:line="440" w:lineRule="exact"/>
              <w:jc w:val="center"/>
              <w:rPr>
                <w:rFonts w:ascii="宋体" w:hAnsi="宋体"/>
                <w:color w:val="auto"/>
                <w:szCs w:val="21"/>
              </w:rPr>
            </w:pPr>
            <w:r>
              <w:rPr>
                <w:rFonts w:ascii="宋体" w:hAnsi="宋体"/>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C369C8F">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5318B7E">
            <w:pPr>
              <w:topLinePunct/>
              <w:spacing w:line="440" w:lineRule="exact"/>
              <w:jc w:val="center"/>
              <w:rPr>
                <w:rFonts w:ascii="宋体" w:hAnsi="宋体"/>
                <w:color w:val="auto"/>
                <w:szCs w:val="21"/>
              </w:rPr>
            </w:pPr>
            <w:r>
              <w:rPr>
                <w:rFonts w:hint="eastAsia" w:ascii="宋体" w:hAnsi="宋体"/>
                <w:color w:val="auto"/>
                <w:szCs w:val="21"/>
              </w:rPr>
              <w:t>有效期</w:t>
            </w:r>
          </w:p>
        </w:tc>
      </w:tr>
      <w:tr w14:paraId="43959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281D5E7">
            <w:pPr>
              <w:topLinePunct/>
              <w:spacing w:line="440" w:lineRule="exact"/>
              <w:jc w:val="center"/>
              <w:rPr>
                <w:rFonts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D95F077">
            <w:pPr>
              <w:topLinePunct/>
              <w:spacing w:line="440" w:lineRule="exact"/>
              <w:jc w:val="center"/>
              <w:rPr>
                <w:rFonts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AF74802">
            <w:pPr>
              <w:topLinePunct/>
              <w:spacing w:line="440" w:lineRule="exact"/>
              <w:jc w:val="center"/>
              <w:rPr>
                <w:rFonts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2C74AA7">
            <w:pPr>
              <w:topLinePunct/>
              <w:spacing w:line="440" w:lineRule="exact"/>
              <w:jc w:val="center"/>
              <w:rPr>
                <w:rFonts w:ascii="宋体" w:hAnsi="宋体"/>
                <w:color w:val="auto"/>
                <w:szCs w:val="21"/>
              </w:rPr>
            </w:pPr>
          </w:p>
        </w:tc>
      </w:tr>
      <w:tr w14:paraId="4D5EA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976B8F7">
            <w:pPr>
              <w:topLinePunct/>
              <w:spacing w:line="440" w:lineRule="exact"/>
              <w:jc w:val="center"/>
              <w:rPr>
                <w:rFonts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CD6F112">
            <w:pPr>
              <w:topLinePunct/>
              <w:spacing w:line="440" w:lineRule="exact"/>
              <w:jc w:val="center"/>
              <w:rPr>
                <w:rFonts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6E3A45D">
            <w:pPr>
              <w:topLinePunct/>
              <w:spacing w:line="440" w:lineRule="exact"/>
              <w:jc w:val="center"/>
              <w:rPr>
                <w:rFonts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A6FD57D">
            <w:pPr>
              <w:topLinePunct/>
              <w:spacing w:line="440" w:lineRule="exact"/>
              <w:jc w:val="center"/>
              <w:rPr>
                <w:rFonts w:ascii="宋体" w:hAnsi="宋体"/>
                <w:color w:val="auto"/>
                <w:szCs w:val="21"/>
              </w:rPr>
            </w:pPr>
          </w:p>
        </w:tc>
      </w:tr>
      <w:tr w14:paraId="6BEFE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3331F88">
            <w:pPr>
              <w:topLinePunct/>
              <w:spacing w:line="440" w:lineRule="exact"/>
              <w:jc w:val="center"/>
              <w:rPr>
                <w:rFonts w:ascii="宋体" w:hAnsi="宋体"/>
                <w:color w:val="auto"/>
                <w:szCs w:val="21"/>
              </w:rPr>
            </w:pPr>
            <w:r>
              <w:rPr>
                <w:rFonts w:ascii="宋体" w:hAnsi="宋体"/>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68789136">
            <w:pPr>
              <w:topLinePunct/>
              <w:spacing w:line="440" w:lineRule="exact"/>
              <w:rPr>
                <w:rFonts w:hint="eastAsia" w:ascii="黑体" w:hAnsi="宋体" w:eastAsia="黑体"/>
                <w:color w:val="auto"/>
                <w:szCs w:val="21"/>
              </w:rPr>
            </w:pPr>
            <w:r>
              <w:rPr>
                <w:rFonts w:hint="eastAsia" w:ascii="黑体" w:hAnsi="宋体" w:eastAsia="黑体"/>
                <w:color w:val="auto"/>
                <w:szCs w:val="21"/>
              </w:rPr>
              <w:t>附《营业执照》或《事业单位法人证书》（副本）复印件</w:t>
            </w:r>
          </w:p>
        </w:tc>
      </w:tr>
    </w:tbl>
    <w:p w14:paraId="173235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000000"/>
          <w:sz w:val="24"/>
          <w:szCs w:val="24"/>
          <w:lang w:val="en-US" w:eastAsia="zh-CN"/>
        </w:rPr>
      </w:pPr>
      <w:bookmarkStart w:id="1" w:name="_Toc18501"/>
    </w:p>
    <w:p w14:paraId="1B5AF1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cs="宋体"/>
          <w:bCs/>
          <w:color w:val="000000"/>
          <w:sz w:val="24"/>
          <w:szCs w:val="24"/>
        </w:rPr>
      </w:pPr>
      <w:r>
        <w:rPr>
          <w:rFonts w:hint="eastAsia" w:ascii="宋体" w:hAnsi="宋体" w:cs="宋体"/>
          <w:color w:val="000000"/>
          <w:sz w:val="24"/>
          <w:szCs w:val="24"/>
          <w:lang w:val="en-US" w:eastAsia="zh-CN"/>
        </w:rPr>
        <w:t>供应商名称</w:t>
      </w:r>
      <w:r>
        <w:rPr>
          <w:rFonts w:hint="eastAsia" w:ascii="宋体" w:hAnsi="宋体" w:cs="宋体"/>
          <w:bCs/>
          <w:color w:val="000000"/>
          <w:sz w:val="24"/>
          <w:szCs w:val="24"/>
        </w:rPr>
        <w:t>：（盖章）</w:t>
      </w:r>
      <w:r>
        <w:rPr>
          <w:rFonts w:ascii="宋体" w:hAnsi="宋体" w:cs="宋体"/>
          <w:bCs/>
          <w:color w:val="000000"/>
          <w:sz w:val="24"/>
          <w:szCs w:val="24"/>
        </w:rPr>
        <w:t xml:space="preserve">             </w:t>
      </w:r>
    </w:p>
    <w:p w14:paraId="4F2D2E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cs="宋体"/>
          <w:bCs/>
          <w:color w:val="000000"/>
          <w:sz w:val="24"/>
          <w:szCs w:val="24"/>
        </w:rPr>
      </w:pPr>
      <w:r>
        <w:rPr>
          <w:rFonts w:hint="eastAsia" w:ascii="宋体" w:hAnsi="宋体" w:cs="宋体"/>
          <w:bCs/>
          <w:color w:val="000000"/>
          <w:sz w:val="24"/>
          <w:szCs w:val="24"/>
        </w:rPr>
        <w:t>法定代表人或被授权人（签字或盖章）：</w:t>
      </w:r>
      <w:r>
        <w:rPr>
          <w:rFonts w:ascii="宋体" w:hAnsi="宋体" w:cs="宋体"/>
          <w:bCs/>
          <w:color w:val="000000"/>
          <w:sz w:val="24"/>
          <w:szCs w:val="24"/>
        </w:rPr>
        <w:t xml:space="preserve">  </w:t>
      </w:r>
    </w:p>
    <w:p w14:paraId="2CDCBB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cs="宋体"/>
          <w:bCs/>
          <w:color w:val="000000"/>
          <w:sz w:val="24"/>
          <w:szCs w:val="24"/>
        </w:rPr>
      </w:pPr>
      <w:r>
        <w:rPr>
          <w:rFonts w:hint="eastAsia" w:ascii="宋体" w:hAnsi="宋体" w:cs="宋体"/>
          <w:bCs/>
          <w:color w:val="000000"/>
          <w:sz w:val="24"/>
          <w:szCs w:val="24"/>
        </w:rPr>
        <w:t>日期：</w:t>
      </w:r>
    </w:p>
    <w:p w14:paraId="6AD1DE53">
      <w:pPr>
        <w:spacing w:line="576" w:lineRule="exact"/>
        <w:ind w:firstLine="640" w:firstLineChars="200"/>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三、承诺函</w:t>
      </w:r>
      <w:bookmarkEnd w:id="1"/>
    </w:p>
    <w:p w14:paraId="60D346AA">
      <w:pPr>
        <w:spacing w:line="576" w:lineRule="exact"/>
        <w:rPr>
          <w:rFonts w:hint="eastAsia" w:asciiTheme="minorEastAsia" w:hAnsiTheme="minorEastAsia" w:eastAsiaTheme="minorEastAsia" w:cstheme="minorEastAsia"/>
          <w:color w:val="auto"/>
          <w:sz w:val="24"/>
          <w:szCs w:val="24"/>
          <w:highlight w:val="none"/>
          <w:lang w:eastAsia="zh-CN"/>
        </w:rPr>
      </w:pPr>
    </w:p>
    <w:p w14:paraId="376B82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湖北省粮油食品质量监督检测中心</w:t>
      </w:r>
      <w:r>
        <w:rPr>
          <w:rFonts w:hint="eastAsia" w:asciiTheme="minorEastAsia" w:hAnsiTheme="minorEastAsia" w:eastAsiaTheme="minorEastAsia" w:cstheme="minorEastAsia"/>
          <w:color w:val="auto"/>
          <w:sz w:val="24"/>
          <w:szCs w:val="24"/>
          <w:highlight w:val="none"/>
        </w:rPr>
        <w:t>：</w:t>
      </w:r>
    </w:p>
    <w:p w14:paraId="0677A6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我公司作为本次询价项目的供应商，根据询价公告要求，现郑重承诺如下：</w:t>
      </w:r>
    </w:p>
    <w:p w14:paraId="6F5240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一、具备以下资格条件和本项目规定的条件：</w:t>
      </w:r>
    </w:p>
    <w:p w14:paraId="60E0EB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（一）具有独立承担民事责任的能力；</w:t>
      </w:r>
    </w:p>
    <w:p w14:paraId="009B73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（二）具有良好的商业信誉和健全的财务会计制度；</w:t>
      </w:r>
    </w:p>
    <w:p w14:paraId="0390B1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（三）具有履行合同所必需的设备和专业技术能力；</w:t>
      </w:r>
    </w:p>
    <w:p w14:paraId="7203C5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（四）有依法缴纳税收和社会保障资金的良好记录；</w:t>
      </w:r>
    </w:p>
    <w:p w14:paraId="0295FB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（五）参加采购活动前三年内，在经营活动中没有重大违法记录；</w:t>
      </w:r>
    </w:p>
    <w:p w14:paraId="63D7CD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（六）法律、行政法规规定的其他条件</w:t>
      </w:r>
      <w:r>
        <w:rPr>
          <w:rFonts w:hint="eastAsia" w:asciiTheme="minorEastAsia" w:hAnsiTheme="minorEastAsia" w:eastAsiaTheme="minorEastAsia" w:cstheme="minorEastAsia"/>
          <w:color w:val="auto"/>
          <w:sz w:val="24"/>
          <w:szCs w:val="24"/>
          <w:highlight w:val="none"/>
          <w:lang w:eastAsia="zh-CN"/>
        </w:rPr>
        <w:t>。</w:t>
      </w:r>
    </w:p>
    <w:p w14:paraId="1C1C3E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完全接受和满足本项目询价公告中规定的实质性要求，如对询价公告有异议，已经在递交响应文件截止时间届满前依法进行维权救济，不存在对询价公告有异议的同时又参加询价以求侥幸成交或者为实现其他非法目的的行为。</w:t>
      </w:r>
    </w:p>
    <w:p w14:paraId="468239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三、在参加本次采购活动中，不存在与单位负责人为同一人或者存在直接控股、管理关系的其他供应商参与同一合同项下的采购活动的行为。</w:t>
      </w:r>
    </w:p>
    <w:p w14:paraId="05936C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四、在参加本次采购活动中，不存在和其他供应商在同一合同项下的采购项目中，同时委托同一个自然人、同一家庭的人员、同一单位的人员作为代理人的行为。</w:t>
      </w:r>
    </w:p>
    <w:p w14:paraId="49397C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五、报价文件中提供的能够给予我公司带来优惠、好处的任何资料和技术、服务、商务等响应承诺情况都是真实的、有效的、合法的。</w:t>
      </w:r>
    </w:p>
    <w:p w14:paraId="217AD8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本公司对上述承诺的内容事项真实性负责。如经查实上述承诺的内容事项存在虚假，我公司愿意接受以提供虚假材料谋取成交的法律责任。</w:t>
      </w:r>
    </w:p>
    <w:p w14:paraId="7A040E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3DD62966">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rPr>
      </w:pPr>
      <w:bookmarkStart w:id="2" w:name="_Toc19113"/>
      <w:r>
        <w:rPr>
          <w:rFonts w:hint="eastAsia" w:asciiTheme="minorEastAsia" w:hAnsiTheme="minorEastAsia" w:eastAsiaTheme="minorEastAsia" w:cstheme="minorEastAsia"/>
          <w:color w:val="auto"/>
          <w:sz w:val="24"/>
          <w:szCs w:val="24"/>
          <w:highlight w:val="none"/>
        </w:rPr>
        <w:t>供应商名称(盖单位章)：</w:t>
      </w:r>
    </w:p>
    <w:p w14:paraId="008260CE">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法定代表人或其委托代理人 (签字)：            </w:t>
      </w:r>
    </w:p>
    <w:p w14:paraId="7E0BD18E">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           年     月    日</w:t>
      </w:r>
    </w:p>
    <w:p w14:paraId="3BA3BF61">
      <w:pPr>
        <w:spacing w:line="576" w:lineRule="exact"/>
        <w:ind w:firstLine="640" w:firstLineChars="200"/>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四、报价函</w:t>
      </w:r>
      <w:bookmarkEnd w:id="2"/>
    </w:p>
    <w:p w14:paraId="3DE2FEF8">
      <w:pPr>
        <w:spacing w:line="576" w:lineRule="exact"/>
        <w:ind w:firstLine="640" w:firstLineChars="200"/>
        <w:rPr>
          <w:rFonts w:hint="eastAsia" w:ascii="仿宋_GB2312" w:eastAsia="仿宋_GB2312" w:cs="仿宋_GB2312"/>
          <w:color w:val="auto"/>
          <w:sz w:val="32"/>
          <w:szCs w:val="32"/>
          <w:highlight w:val="none"/>
        </w:rPr>
      </w:pPr>
    </w:p>
    <w:p w14:paraId="094F8A35">
      <w:pPr>
        <w:spacing w:line="576"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湖北省粮油食品质量监督检测中心：</w:t>
      </w:r>
    </w:p>
    <w:p w14:paraId="04A68D15">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1.我方全面研究了科普专题电视节目制作服务项目</w:t>
      </w:r>
      <w:r>
        <w:rPr>
          <w:rFonts w:hint="eastAsia" w:asciiTheme="minorEastAsia" w:hAnsiTheme="minorEastAsia" w:eastAsiaTheme="minorEastAsia" w:cstheme="minorEastAsia"/>
          <w:bCs/>
          <w:color w:val="auto"/>
          <w:sz w:val="24"/>
          <w:szCs w:val="24"/>
          <w:highlight w:val="none"/>
        </w:rPr>
        <w:t>询价</w:t>
      </w:r>
      <w:r>
        <w:rPr>
          <w:rFonts w:hint="eastAsia" w:asciiTheme="minorEastAsia" w:hAnsiTheme="minorEastAsia" w:eastAsiaTheme="minorEastAsia" w:cstheme="minorEastAsia"/>
          <w:color w:val="auto"/>
          <w:sz w:val="24"/>
          <w:szCs w:val="24"/>
          <w:highlight w:val="none"/>
        </w:rPr>
        <w:t>公告，决定参加贵单位组织的本项目询价采购。</w:t>
      </w:r>
    </w:p>
    <w:p w14:paraId="6C8F7FD2">
      <w:pPr>
        <w:spacing w:line="576"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2.我方自愿按照询价公告规定的各项要求完成</w:t>
      </w:r>
      <w:r>
        <w:rPr>
          <w:rFonts w:hint="eastAsia" w:asciiTheme="minorEastAsia" w:hAnsiTheme="minorEastAsia" w:eastAsiaTheme="minorEastAsia" w:cstheme="minorEastAsia"/>
          <w:color w:val="auto"/>
          <w:kern w:val="0"/>
          <w:sz w:val="24"/>
          <w:szCs w:val="24"/>
          <w:highlight w:val="none"/>
          <w:lang w:val="en-US" w:eastAsia="zh-CN"/>
        </w:rPr>
        <w:t>科普专题电视节目制作服务</w:t>
      </w:r>
      <w:r>
        <w:rPr>
          <w:rFonts w:hint="eastAsia" w:asciiTheme="minorEastAsia" w:hAnsiTheme="minorEastAsia" w:eastAsiaTheme="minorEastAsia" w:cstheme="minorEastAsia"/>
          <w:color w:val="auto"/>
          <w:sz w:val="24"/>
          <w:szCs w:val="24"/>
          <w:highlight w:val="none"/>
        </w:rPr>
        <w:t>，报价为：</w:t>
      </w:r>
      <w:r>
        <w:rPr>
          <w:rFonts w:hint="eastAsia" w:asciiTheme="minorEastAsia" w:hAnsiTheme="minorEastAsia" w:eastAsiaTheme="minorEastAsia" w:cstheme="minorEastAsia"/>
          <w:color w:val="auto"/>
          <w:sz w:val="24"/>
          <w:szCs w:val="24"/>
          <w:highlight w:val="none"/>
          <w:u w:val="single"/>
        </w:rPr>
        <w:t xml:space="preserve">        万元（大写：          ）。</w:t>
      </w:r>
    </w:p>
    <w:p w14:paraId="75DA27D7">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3.一旦我方成交，我方将严格履行采购合同规定的责任和义务。</w:t>
      </w:r>
    </w:p>
    <w:p w14:paraId="20157AD3">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4.我方为本项目提交的报价文件</w:t>
      </w:r>
      <w:r>
        <w:rPr>
          <w:rFonts w:hint="eastAsia" w:asciiTheme="minorEastAsia" w:hAnsiTheme="minorEastAsia" w:eastAsiaTheme="minorEastAsia" w:cstheme="minorEastAsia"/>
          <w:b/>
          <w:bCs/>
          <w:color w:val="auto"/>
          <w:sz w:val="24"/>
          <w:szCs w:val="24"/>
          <w:highlight w:val="none"/>
        </w:rPr>
        <w:t>正本1份</w:t>
      </w:r>
      <w:r>
        <w:rPr>
          <w:rFonts w:hint="eastAsia" w:asciiTheme="minorEastAsia" w:hAnsiTheme="minorEastAsia" w:eastAsiaTheme="minorEastAsia" w:cstheme="minorEastAsia"/>
          <w:color w:val="auto"/>
          <w:sz w:val="24"/>
          <w:szCs w:val="24"/>
          <w:highlight w:val="none"/>
        </w:rPr>
        <w:t>用于项目询价文件的相关审查及报价。</w:t>
      </w:r>
    </w:p>
    <w:p w14:paraId="6E058C05">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5.我方愿意提供贵单位可能另外要求的，与询价报价有关的文件资料，并保证我方已提供和将要提供的文件资料是真实、准确的。</w:t>
      </w:r>
    </w:p>
    <w:p w14:paraId="5038854C">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6.本次询价，我方报价有效期为</w:t>
      </w:r>
      <w:r>
        <w:rPr>
          <w:rFonts w:hint="eastAsia" w:asciiTheme="minorEastAsia" w:hAnsiTheme="minorEastAsia" w:eastAsiaTheme="minorEastAsia" w:cstheme="minorEastAsia"/>
          <w:bCs/>
          <w:color w:val="auto"/>
          <w:sz w:val="24"/>
          <w:szCs w:val="24"/>
          <w:highlight w:val="none"/>
        </w:rPr>
        <w:t>询价</w:t>
      </w:r>
      <w:r>
        <w:rPr>
          <w:rFonts w:hint="eastAsia" w:asciiTheme="minorEastAsia" w:hAnsiTheme="minorEastAsia" w:eastAsiaTheme="minorEastAsia" w:cstheme="minorEastAsia"/>
          <w:color w:val="auto"/>
          <w:sz w:val="24"/>
          <w:szCs w:val="24"/>
          <w:highlight w:val="none"/>
        </w:rPr>
        <w:t>公告规定的起算之日起60天。</w:t>
      </w:r>
    </w:p>
    <w:p w14:paraId="0FA96F49">
      <w:pPr>
        <w:spacing w:line="576" w:lineRule="exact"/>
        <w:ind w:firstLine="480" w:firstLineChars="200"/>
        <w:rPr>
          <w:rFonts w:hint="eastAsia" w:asciiTheme="minorEastAsia" w:hAnsiTheme="minorEastAsia" w:eastAsiaTheme="minorEastAsia" w:cstheme="minorEastAsia"/>
          <w:color w:val="auto"/>
          <w:sz w:val="24"/>
          <w:szCs w:val="24"/>
          <w:highlight w:val="none"/>
        </w:rPr>
      </w:pPr>
    </w:p>
    <w:p w14:paraId="54E0774E">
      <w:pPr>
        <w:spacing w:line="576" w:lineRule="exact"/>
        <w:ind w:firstLine="480" w:firstLineChars="200"/>
        <w:rPr>
          <w:rFonts w:hint="eastAsia" w:asciiTheme="minorEastAsia" w:hAnsiTheme="minorEastAsia" w:eastAsiaTheme="minorEastAsia" w:cstheme="minorEastAsia"/>
          <w:color w:val="auto"/>
          <w:sz w:val="24"/>
          <w:szCs w:val="24"/>
          <w:highlight w:val="none"/>
        </w:rPr>
      </w:pPr>
    </w:p>
    <w:p w14:paraId="5CA31D5C">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供应商名称（盖单位章）：</w:t>
      </w:r>
    </w:p>
    <w:p w14:paraId="151A41A2">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法定代表人或授权代表（签字或盖章）：</w:t>
      </w:r>
    </w:p>
    <w:p w14:paraId="4B1A4876">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p w14:paraId="42F2A9E4">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p w14:paraId="15C587C6">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6E9F2C96">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p>
    <w:p w14:paraId="4F2CBAF7">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50501664">
      <w:pPr>
        <w:spacing w:line="576" w:lineRule="exact"/>
        <w:outlineLvl w:val="1"/>
        <w:rPr>
          <w:rFonts w:hint="eastAsia" w:ascii="仿宋_GB2312" w:eastAsia="仿宋_GB2312" w:cs="仿宋_GB2312"/>
          <w:b/>
          <w:color w:val="auto"/>
          <w:sz w:val="32"/>
          <w:szCs w:val="32"/>
          <w:highlight w:val="none"/>
        </w:rPr>
      </w:pPr>
    </w:p>
    <w:p w14:paraId="4E4195A3">
      <w:pPr>
        <w:spacing w:line="576" w:lineRule="exact"/>
        <w:ind w:firstLine="643" w:firstLineChars="200"/>
        <w:outlineLvl w:val="1"/>
        <w:rPr>
          <w:rFonts w:hint="eastAsia" w:ascii="仿宋_GB2312" w:eastAsia="仿宋_GB2312" w:cs="仿宋_GB2312"/>
          <w:b/>
          <w:color w:val="auto"/>
          <w:sz w:val="32"/>
          <w:szCs w:val="32"/>
          <w:highlight w:val="none"/>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14:paraId="74A89CE8">
      <w:pPr>
        <w:spacing w:line="576" w:lineRule="exact"/>
        <w:ind w:firstLine="640" w:firstLineChars="200"/>
        <w:outlineLvl w:val="1"/>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rPr>
        <w:t>五、</w:t>
      </w:r>
      <w:r>
        <w:rPr>
          <w:rFonts w:hint="eastAsia" w:ascii="黑体" w:hAnsi="黑体" w:eastAsia="黑体" w:cs="黑体"/>
          <w:b w:val="0"/>
          <w:bCs/>
          <w:color w:val="auto"/>
          <w:sz w:val="32"/>
          <w:szCs w:val="32"/>
          <w:highlight w:val="none"/>
          <w:lang w:val="en-US" w:eastAsia="zh-CN"/>
        </w:rPr>
        <w:t>分项价格表</w:t>
      </w:r>
    </w:p>
    <w:tbl>
      <w:tblPr>
        <w:tblStyle w:val="8"/>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1730"/>
        <w:gridCol w:w="1215"/>
        <w:gridCol w:w="4412"/>
        <w:gridCol w:w="926"/>
        <w:gridCol w:w="897"/>
        <w:gridCol w:w="1807"/>
        <w:gridCol w:w="1200"/>
        <w:gridCol w:w="1141"/>
      </w:tblGrid>
      <w:tr w14:paraId="3892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73"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57C0B102">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采购单位： 湖北省粮油食品质量监督检测中心</w:t>
            </w:r>
            <w:r>
              <w:rPr>
                <w:rFonts w:hint="eastAsia" w:ascii="宋体" w:hAnsi="宋体" w:cs="宋体"/>
                <w:i w:val="0"/>
                <w:iCs w:val="0"/>
                <w:color w:val="000000"/>
                <w:kern w:val="0"/>
                <w:sz w:val="21"/>
                <w:szCs w:val="21"/>
                <w:u w:val="none"/>
                <w:lang w:val="en-US" w:eastAsia="zh-CN" w:bidi="ar"/>
              </w:rPr>
              <w:t xml:space="preserve">                                                  日期：</w:t>
            </w:r>
          </w:p>
        </w:tc>
      </w:tr>
      <w:tr w14:paraId="52F9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90" w:type="dxa"/>
            <w:gridSpan w:val="3"/>
            <w:tcBorders>
              <w:top w:val="nil"/>
              <w:left w:val="single" w:color="000000" w:sz="8" w:space="0"/>
              <w:bottom w:val="single" w:color="000000" w:sz="8" w:space="0"/>
              <w:right w:val="single" w:color="000000" w:sz="8" w:space="0"/>
            </w:tcBorders>
            <w:shd w:val="clear" w:color="auto" w:fill="auto"/>
            <w:vAlign w:val="center"/>
          </w:tcPr>
          <w:p w14:paraId="6614627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联系人：朱玫</w:t>
            </w:r>
          </w:p>
        </w:tc>
        <w:tc>
          <w:tcPr>
            <w:tcW w:w="623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3022958">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联系电话：</w:t>
            </w:r>
            <w:r>
              <w:rPr>
                <w:rFonts w:hint="eastAsia" w:ascii="宋体" w:hAnsi="宋体" w:cs="宋体"/>
                <w:i w:val="0"/>
                <w:iCs w:val="0"/>
                <w:color w:val="000000"/>
                <w:kern w:val="0"/>
                <w:sz w:val="21"/>
                <w:szCs w:val="21"/>
                <w:u w:val="none"/>
                <w:lang w:val="en-US" w:eastAsia="zh-CN" w:bidi="ar"/>
              </w:rPr>
              <w:t>027-65524709</w:t>
            </w:r>
          </w:p>
        </w:tc>
        <w:tc>
          <w:tcPr>
            <w:tcW w:w="41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AA61E2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传真：027-88873413</w:t>
            </w:r>
          </w:p>
        </w:tc>
      </w:tr>
      <w:tr w14:paraId="697E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45" w:type="dxa"/>
            <w:vMerge w:val="restart"/>
            <w:tcBorders>
              <w:top w:val="nil"/>
              <w:left w:val="single" w:color="000000" w:sz="8" w:space="0"/>
              <w:right w:val="single" w:color="000000" w:sz="8" w:space="0"/>
            </w:tcBorders>
            <w:shd w:val="clear" w:color="auto" w:fill="auto"/>
            <w:vAlign w:val="center"/>
          </w:tcPr>
          <w:p w14:paraId="4C889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求</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76F6F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62B73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44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9A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配置或技术参数</w:t>
            </w:r>
          </w:p>
        </w:tc>
        <w:tc>
          <w:tcPr>
            <w:tcW w:w="9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D1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w:t>
            </w:r>
          </w:p>
        </w:tc>
        <w:tc>
          <w:tcPr>
            <w:tcW w:w="8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D8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8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91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供货时间</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EE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供货地点</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43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31E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8" w:hRule="atLeast"/>
        </w:trPr>
        <w:tc>
          <w:tcPr>
            <w:tcW w:w="845" w:type="dxa"/>
            <w:vMerge w:val="continue"/>
            <w:tcBorders>
              <w:left w:val="single" w:color="000000" w:sz="8" w:space="0"/>
              <w:right w:val="single" w:color="000000" w:sz="8" w:space="0"/>
            </w:tcBorders>
            <w:shd w:val="clear" w:color="auto" w:fill="auto"/>
            <w:vAlign w:val="center"/>
          </w:tcPr>
          <w:p w14:paraId="578441CD">
            <w:pPr>
              <w:jc w:val="center"/>
              <w:rPr>
                <w:rFonts w:hint="eastAsia" w:ascii="宋体" w:hAnsi="宋体" w:eastAsia="宋体" w:cs="宋体"/>
                <w:i w:val="0"/>
                <w:iCs w:val="0"/>
                <w:color w:val="000000"/>
                <w:sz w:val="21"/>
                <w:szCs w:val="21"/>
                <w:u w:val="none"/>
              </w:rPr>
            </w:pP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70042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科普专题电视节目制作服务</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8C1C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10-15分钟</w:t>
            </w:r>
          </w:p>
        </w:tc>
        <w:tc>
          <w:tcPr>
            <w:tcW w:w="44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17D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bookmarkStart w:id="3" w:name="_GoBack"/>
            <w:r>
              <w:rPr>
                <w:rFonts w:hint="eastAsia" w:ascii="宋体" w:hAnsi="宋体" w:eastAsia="宋体" w:cs="宋体"/>
                <w:i w:val="0"/>
                <w:iCs w:val="0"/>
                <w:color w:val="000000"/>
                <w:sz w:val="21"/>
                <w:szCs w:val="21"/>
                <w:u w:val="none"/>
              </w:rPr>
              <w:t>1.投入本项目的拍摄制作团队不少于8人，策划和导演需具备中级或以上职称。</w:t>
            </w:r>
          </w:p>
          <w:p w14:paraId="5D31EA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2.根据节目需求，提供具有符合主题、满足拍摄要求的场地。在录制现场设置道具，营造场景氛围。配备SONY F3摄像机同等或以上规格拍摄设备；配备LED灯、补光灯及录音套件等。成片为1920×1080/25P高清格式视频。</w:t>
            </w:r>
          </w:p>
          <w:p w14:paraId="1E6A3B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3.新媒体发布平台为省级媒体粉丝过千万级大号，电视播出平台为省级以上电视平台，户外推广平台至少包括1条武汉地铁线路和1家商场户外大屏。</w:t>
            </w:r>
            <w:bookmarkEnd w:id="3"/>
          </w:p>
        </w:tc>
        <w:tc>
          <w:tcPr>
            <w:tcW w:w="9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E1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97" w:type="dxa"/>
            <w:tcBorders>
              <w:top w:val="nil"/>
              <w:left w:val="single" w:color="000000" w:sz="8" w:space="0"/>
              <w:bottom w:val="single" w:color="000000" w:sz="8" w:space="0"/>
              <w:right w:val="single" w:color="000000" w:sz="8" w:space="0"/>
            </w:tcBorders>
            <w:shd w:val="clear" w:color="auto" w:fill="auto"/>
            <w:vAlign w:val="center"/>
          </w:tcPr>
          <w:p w14:paraId="0F38A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807" w:type="dxa"/>
            <w:tcBorders>
              <w:top w:val="nil"/>
              <w:left w:val="single" w:color="000000" w:sz="8" w:space="0"/>
              <w:bottom w:val="single" w:color="000000" w:sz="8" w:space="0"/>
              <w:right w:val="single" w:color="000000" w:sz="8" w:space="0"/>
            </w:tcBorders>
            <w:shd w:val="clear" w:color="auto" w:fill="auto"/>
            <w:vAlign w:val="center"/>
          </w:tcPr>
          <w:p w14:paraId="365A6581">
            <w:pPr>
              <w:keepNext w:val="0"/>
              <w:keepLines w:val="0"/>
              <w:pageBreakBefore w:val="0"/>
              <w:widowControl/>
              <w:numPr>
                <w:ilvl w:val="0"/>
                <w:numId w:val="0"/>
              </w:numPr>
              <w:kinsoku/>
              <w:wordWrap/>
              <w:overflowPunct w:val="0"/>
              <w:topLinePunct w:val="0"/>
              <w:autoSpaceDE w:val="0"/>
              <w:autoSpaceDN w:val="0"/>
              <w:bidi w:val="0"/>
              <w:adjustRightInd w:val="0"/>
              <w:snapToGrid w:val="0"/>
              <w:textAlignment w:val="baseline"/>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2025年1</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月20日</w:t>
            </w:r>
          </w:p>
        </w:tc>
        <w:tc>
          <w:tcPr>
            <w:tcW w:w="1200" w:type="dxa"/>
            <w:tcBorders>
              <w:top w:val="nil"/>
              <w:left w:val="single" w:color="000000" w:sz="8" w:space="0"/>
              <w:bottom w:val="single" w:color="000000" w:sz="8" w:space="0"/>
              <w:right w:val="single" w:color="000000" w:sz="8" w:space="0"/>
            </w:tcBorders>
            <w:shd w:val="clear" w:color="auto" w:fill="auto"/>
            <w:vAlign w:val="center"/>
          </w:tcPr>
          <w:p w14:paraId="23C1E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941FB8D">
            <w:pPr>
              <w:jc w:val="both"/>
              <w:rPr>
                <w:rFonts w:hint="eastAsia" w:ascii="宋体" w:hAnsi="宋体" w:eastAsia="宋体" w:cs="宋体"/>
                <w:i w:val="0"/>
                <w:iCs w:val="0"/>
                <w:color w:val="000000"/>
                <w:sz w:val="21"/>
                <w:szCs w:val="21"/>
                <w:u w:val="none"/>
              </w:rPr>
            </w:pPr>
          </w:p>
        </w:tc>
      </w:tr>
      <w:tr w14:paraId="039D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8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3EF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商回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6549D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52B4F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4412" w:type="dxa"/>
            <w:tcBorders>
              <w:top w:val="nil"/>
              <w:left w:val="single" w:color="000000" w:sz="8" w:space="0"/>
              <w:bottom w:val="single" w:color="000000" w:sz="8" w:space="0"/>
              <w:right w:val="single" w:color="000000" w:sz="8" w:space="0"/>
            </w:tcBorders>
            <w:shd w:val="clear" w:color="auto" w:fill="auto"/>
            <w:vAlign w:val="center"/>
          </w:tcPr>
          <w:p w14:paraId="4B6A4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配置或技术参数</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43C62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w:t>
            </w:r>
          </w:p>
        </w:tc>
        <w:tc>
          <w:tcPr>
            <w:tcW w:w="897" w:type="dxa"/>
            <w:tcBorders>
              <w:top w:val="nil"/>
              <w:left w:val="single" w:color="000000" w:sz="8" w:space="0"/>
              <w:bottom w:val="single" w:color="000000" w:sz="8" w:space="0"/>
              <w:right w:val="single" w:color="000000" w:sz="8" w:space="0"/>
            </w:tcBorders>
            <w:shd w:val="clear" w:color="auto" w:fill="auto"/>
            <w:vAlign w:val="center"/>
          </w:tcPr>
          <w:p w14:paraId="569D8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807" w:type="dxa"/>
            <w:tcBorders>
              <w:top w:val="nil"/>
              <w:left w:val="single" w:color="000000" w:sz="8" w:space="0"/>
              <w:bottom w:val="single" w:color="000000" w:sz="8" w:space="0"/>
              <w:right w:val="single" w:color="000000" w:sz="8" w:space="0"/>
            </w:tcBorders>
            <w:shd w:val="clear" w:color="auto" w:fill="auto"/>
            <w:vAlign w:val="center"/>
          </w:tcPr>
          <w:p w14:paraId="47A58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供货时间</w:t>
            </w:r>
          </w:p>
        </w:tc>
        <w:tc>
          <w:tcPr>
            <w:tcW w:w="1200" w:type="dxa"/>
            <w:tcBorders>
              <w:top w:val="nil"/>
              <w:left w:val="single" w:color="000000" w:sz="8" w:space="0"/>
              <w:bottom w:val="single" w:color="000000" w:sz="8" w:space="0"/>
              <w:right w:val="single" w:color="000000" w:sz="8" w:space="0"/>
            </w:tcBorders>
            <w:shd w:val="clear" w:color="auto" w:fill="auto"/>
            <w:vAlign w:val="center"/>
          </w:tcPr>
          <w:p w14:paraId="70632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5F5A6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r>
      <w:tr w14:paraId="1250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2" w:hRule="atLeast"/>
        </w:trPr>
        <w:tc>
          <w:tcPr>
            <w:tcW w:w="8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C81489">
            <w:pPr>
              <w:jc w:val="center"/>
              <w:rPr>
                <w:rFonts w:hint="eastAsia" w:ascii="宋体" w:hAnsi="宋体" w:eastAsia="宋体" w:cs="宋体"/>
                <w:i w:val="0"/>
                <w:iCs w:val="0"/>
                <w:color w:val="000000"/>
                <w:sz w:val="21"/>
                <w:szCs w:val="21"/>
                <w:u w:val="none"/>
              </w:rPr>
            </w:pP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0A71F42">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B3C3C">
            <w:pPr>
              <w:keepNext w:val="0"/>
              <w:keepLines w:val="0"/>
              <w:pageBreakBefore w:val="0"/>
              <w:widowControl/>
              <w:suppressLineNumbers w:val="0"/>
              <w:kinsoku/>
              <w:wordWrap/>
              <w:overflowPunct/>
              <w:topLinePunct w:val="0"/>
              <w:autoSpaceDE/>
              <w:autoSpaceDN/>
              <w:bidi w:val="0"/>
              <w:adjustRightInd/>
              <w:snapToGrid w:val="0"/>
              <w:spacing w:line="336" w:lineRule="auto"/>
              <w:jc w:val="left"/>
              <w:textAlignment w:val="center"/>
              <w:rPr>
                <w:rFonts w:hint="eastAsia" w:ascii="宋体" w:hAnsi="宋体" w:eastAsia="宋体" w:cs="宋体"/>
                <w:i w:val="0"/>
                <w:iCs w:val="0"/>
                <w:color w:val="000000"/>
                <w:sz w:val="21"/>
                <w:szCs w:val="21"/>
                <w:u w:val="none"/>
              </w:rPr>
            </w:pPr>
          </w:p>
        </w:tc>
        <w:tc>
          <w:tcPr>
            <w:tcW w:w="44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C420A">
            <w:pPr>
              <w:keepNext w:val="0"/>
              <w:keepLines w:val="0"/>
              <w:pageBreakBefore w:val="0"/>
              <w:widowControl/>
              <w:suppressLineNumbers w:val="0"/>
              <w:kinsoku/>
              <w:wordWrap/>
              <w:overflowPunct/>
              <w:topLinePunct w:val="0"/>
              <w:autoSpaceDE/>
              <w:autoSpaceDN/>
              <w:bidi w:val="0"/>
              <w:adjustRightInd/>
              <w:snapToGrid w:val="0"/>
              <w:spacing w:line="336" w:lineRule="auto"/>
              <w:jc w:val="left"/>
              <w:textAlignment w:val="center"/>
              <w:rPr>
                <w:rFonts w:hint="eastAsia" w:ascii="宋体" w:hAnsi="宋体" w:eastAsia="宋体" w:cs="宋体"/>
                <w:i w:val="0"/>
                <w:iCs w:val="0"/>
                <w:color w:val="000000"/>
                <w:sz w:val="21"/>
                <w:szCs w:val="21"/>
                <w:u w:val="none"/>
              </w:rPr>
            </w:pPr>
          </w:p>
        </w:tc>
        <w:tc>
          <w:tcPr>
            <w:tcW w:w="9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B172B">
            <w:pPr>
              <w:keepNext w:val="0"/>
              <w:keepLines w:val="0"/>
              <w:pageBreakBefore w:val="0"/>
              <w:widowControl/>
              <w:suppressLineNumbers w:val="0"/>
              <w:kinsoku/>
              <w:wordWrap/>
              <w:overflowPunct/>
              <w:topLinePunct w:val="0"/>
              <w:autoSpaceDE/>
              <w:autoSpaceDN/>
              <w:bidi w:val="0"/>
              <w:adjustRightInd/>
              <w:snapToGrid w:val="0"/>
              <w:spacing w:line="336" w:lineRule="auto"/>
              <w:jc w:val="left"/>
              <w:textAlignment w:val="center"/>
              <w:rPr>
                <w:rFonts w:hint="eastAsia" w:ascii="宋体" w:hAnsi="宋体" w:eastAsia="宋体" w:cs="宋体"/>
                <w:i w:val="0"/>
                <w:iCs w:val="0"/>
                <w:color w:val="000000"/>
                <w:sz w:val="21"/>
                <w:szCs w:val="21"/>
                <w:u w:val="none"/>
              </w:rPr>
            </w:pPr>
          </w:p>
        </w:tc>
        <w:tc>
          <w:tcPr>
            <w:tcW w:w="897" w:type="dxa"/>
            <w:tcBorders>
              <w:top w:val="nil"/>
              <w:left w:val="single" w:color="000000" w:sz="8" w:space="0"/>
              <w:bottom w:val="single" w:color="000000" w:sz="8" w:space="0"/>
              <w:right w:val="single" w:color="000000" w:sz="8" w:space="0"/>
            </w:tcBorders>
            <w:shd w:val="clear" w:color="auto" w:fill="auto"/>
            <w:vAlign w:val="center"/>
          </w:tcPr>
          <w:p w14:paraId="4ADA16D4">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807" w:type="dxa"/>
            <w:tcBorders>
              <w:top w:val="nil"/>
              <w:left w:val="single" w:color="000000" w:sz="8" w:space="0"/>
              <w:bottom w:val="single" w:color="000000" w:sz="8" w:space="0"/>
              <w:right w:val="single" w:color="000000" w:sz="8" w:space="0"/>
            </w:tcBorders>
            <w:shd w:val="clear" w:color="auto" w:fill="auto"/>
            <w:vAlign w:val="center"/>
          </w:tcPr>
          <w:p w14:paraId="177C1592">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200" w:type="dxa"/>
            <w:tcBorders>
              <w:top w:val="nil"/>
              <w:left w:val="single" w:color="000000" w:sz="8" w:space="0"/>
              <w:bottom w:val="single" w:color="000000" w:sz="8" w:space="0"/>
              <w:right w:val="single" w:color="000000" w:sz="8" w:space="0"/>
            </w:tcBorders>
            <w:shd w:val="clear" w:color="auto" w:fill="auto"/>
            <w:vAlign w:val="center"/>
          </w:tcPr>
          <w:p w14:paraId="67C2E1C9">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2BE95B66">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r>
      <w:tr w14:paraId="0249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90" w:type="dxa"/>
            <w:gridSpan w:val="3"/>
            <w:tcBorders>
              <w:top w:val="nil"/>
              <w:left w:val="single" w:color="000000" w:sz="8" w:space="0"/>
              <w:bottom w:val="single" w:color="000000" w:sz="8" w:space="0"/>
              <w:right w:val="single" w:color="000000" w:sz="8" w:space="0"/>
            </w:tcBorders>
            <w:shd w:val="clear" w:color="auto" w:fill="auto"/>
            <w:vAlign w:val="center"/>
          </w:tcPr>
          <w:p w14:paraId="3857D0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供应商（加盖印章）：</w:t>
            </w:r>
          </w:p>
        </w:tc>
        <w:tc>
          <w:tcPr>
            <w:tcW w:w="4412" w:type="dxa"/>
            <w:tcBorders>
              <w:top w:val="nil"/>
              <w:left w:val="single" w:color="000000" w:sz="8" w:space="0"/>
              <w:bottom w:val="single" w:color="000000" w:sz="8" w:space="0"/>
              <w:right w:val="single" w:color="000000" w:sz="8" w:space="0"/>
            </w:tcBorders>
            <w:shd w:val="clear" w:color="auto" w:fill="auto"/>
            <w:vAlign w:val="center"/>
          </w:tcPr>
          <w:p w14:paraId="46412D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w:t>
            </w:r>
          </w:p>
        </w:tc>
        <w:tc>
          <w:tcPr>
            <w:tcW w:w="3630" w:type="dxa"/>
            <w:gridSpan w:val="3"/>
            <w:tcBorders>
              <w:top w:val="nil"/>
              <w:left w:val="single" w:color="000000" w:sz="8" w:space="0"/>
              <w:bottom w:val="single" w:color="000000" w:sz="8" w:space="0"/>
              <w:right w:val="single" w:color="000000" w:sz="8" w:space="0"/>
            </w:tcBorders>
            <w:shd w:val="clear" w:color="auto" w:fill="auto"/>
            <w:vAlign w:val="center"/>
          </w:tcPr>
          <w:p w14:paraId="775EA8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341" w:type="dxa"/>
            <w:gridSpan w:val="2"/>
            <w:tcBorders>
              <w:top w:val="nil"/>
              <w:left w:val="single" w:color="000000" w:sz="8" w:space="0"/>
              <w:bottom w:val="single" w:color="000000" w:sz="8" w:space="0"/>
              <w:right w:val="single" w:color="000000" w:sz="8" w:space="0"/>
            </w:tcBorders>
            <w:shd w:val="clear" w:color="auto" w:fill="auto"/>
            <w:vAlign w:val="center"/>
          </w:tcPr>
          <w:p w14:paraId="50AABA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传真：</w:t>
            </w:r>
          </w:p>
        </w:tc>
      </w:tr>
    </w:tbl>
    <w:p w14:paraId="3F89A34E">
      <w:pPr>
        <w:spacing w:line="576" w:lineRule="exact"/>
        <w:ind w:firstLine="640" w:firstLineChars="200"/>
        <w:outlineLvl w:val="1"/>
        <w:rPr>
          <w:rFonts w:hint="eastAsia" w:ascii="黑体" w:hAnsi="黑体" w:eastAsia="黑体" w:cs="黑体"/>
          <w:b w:val="0"/>
          <w:bCs/>
          <w:color w:val="auto"/>
          <w:sz w:val="32"/>
          <w:szCs w:val="32"/>
          <w:highlight w:val="none"/>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14:paraId="215311BF">
      <w:pPr>
        <w:spacing w:line="576" w:lineRule="exact"/>
        <w:ind w:firstLine="640" w:firstLineChars="200"/>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六、供应商认为其他需要提供的资料</w:t>
      </w:r>
    </w:p>
    <w:p w14:paraId="725192A2"/>
    <w:p w14:paraId="1FEB216F"/>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C43773-3234-4428-A112-C8F8EAF6EB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8C62E7C-CD58-4461-B862-8E865A7DB3F2}"/>
  </w:font>
  <w:font w:name="方正小标宋_GBK">
    <w:panose1 w:val="03000509000000000000"/>
    <w:charset w:val="86"/>
    <w:family w:val="auto"/>
    <w:pitch w:val="default"/>
    <w:sig w:usb0="00000001" w:usb1="080E0000" w:usb2="00000000" w:usb3="00000000" w:csb0="00040000" w:csb1="00000000"/>
    <w:embedRegular r:id="rId3" w:fontKey="{4F4089D0-8BF9-4244-A884-A4A2FEA61831}"/>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C8D74179-33EF-457C-8E19-1C7BAEC837E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D6CA8"/>
    <w:rsid w:val="038B5DD3"/>
    <w:rsid w:val="0CED6CA8"/>
    <w:rsid w:val="484F2050"/>
    <w:rsid w:val="51792CBB"/>
    <w:rsid w:val="54492AD9"/>
    <w:rsid w:val="5B0C4BCC"/>
    <w:rsid w:val="61661484"/>
    <w:rsid w:val="643A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qFormat/>
    <w:uiPriority w:val="0"/>
    <w:pPr>
      <w:spacing w:after="120" w:line="480" w:lineRule="auto"/>
      <w:ind w:left="420" w:leftChars="200"/>
    </w:pPr>
  </w:style>
  <w:style w:type="paragraph" w:styleId="4">
    <w:name w:val="index 4"/>
    <w:basedOn w:val="1"/>
    <w:next w:val="1"/>
    <w:unhideWhenUsed/>
    <w:qFormat/>
    <w:uiPriority w:val="99"/>
    <w:pPr>
      <w:ind w:left="600" w:leftChars="60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7"/>
    <w:unhideWhenUsed/>
    <w:qFormat/>
    <w:uiPriority w:val="0"/>
    <w:pPr>
      <w:ind w:firstLine="420" w:firstLineChars="200"/>
    </w:pPr>
    <w:rPr>
      <w:rFonts w:ascii="Calibri" w:hAnsi="Calibri"/>
    </w:rPr>
  </w:style>
  <w:style w:type="paragraph" w:customStyle="1" w:styleId="7">
    <w:name w:val="正文1"/>
    <w:basedOn w:val="1"/>
    <w:qFormat/>
    <w:uiPriority w:val="0"/>
    <w:pPr>
      <w:spacing w:line="360" w:lineRule="auto"/>
      <w:ind w:firstLine="480"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1767</Words>
  <Characters>1829</Characters>
  <Lines>0</Lines>
  <Paragraphs>0</Paragraphs>
  <TotalTime>0</TotalTime>
  <ScaleCrop>false</ScaleCrop>
  <LinksUpToDate>false</LinksUpToDate>
  <CharactersWithSpaces>2250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2024-12-13T08:45:00Z</dcterms:created>
  <dc:creator>徐山</dc:creator>
  <cp:lastModifiedBy>zhumeimay126com</cp:lastModifiedBy>
  <dcterms:modified xsi:type="dcterms:W3CDTF">2025-08-11T04:01:28Z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19D9A19A883D48C1966117294A1F5F79_13</vt:lpwstr>
  </property>
  <property fmtid="{D5CDD505-2E9C-101B-9397-08002B2CF9AE}" pid="4" name="KSOTemplateDocerSaveRecord">
    <vt:lpwstr>eyJoZGlkIjoiYzc2ZjhiNGY0OTMyODVmZWVmZmI4MjY2Mjc4YzgzYzEiLCJ1c2VySWQiOiI3OTExOTg4In0=</vt:lpwstr>
  </property>
</Properties>
</file>