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仿宋_GB2312"/>
          <w:color w:val="333333"/>
          <w:sz w:val="31"/>
          <w:szCs w:val="31"/>
        </w:rPr>
        <w:t>实验室用标准物质和标准品清单</w:t>
      </w:r>
    </w:p>
    <w:tbl>
      <w:tblPr>
        <w:tblStyle w:val="4"/>
        <w:tblW w:w="9717" w:type="dxa"/>
        <w:tblInd w:w="-1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2454"/>
        <w:gridCol w:w="3532"/>
        <w:gridCol w:w="855"/>
        <w:gridCol w:w="20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标准品名称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脱氧雪腐镰刀菌烯醇(呕吐毒素)标准品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200µg/ml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过氧化苯甲酰标准品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固体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黄曲霉毒素B1标准品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3mg/L,1ml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玉米赤霉烯酮标准品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50mg/L,1ml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呕吐毒素质控物质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1200μg/kg左右，50g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国家粮食和物资储备局科学研究院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黄曲霉毒素B1质控物质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12μg/kg左右，50g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国家粮食和物资储备局科学研究院粮科院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玉米赤霉烯酮质控物质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70μg/kg左右，50g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国家粮食和物资储备局科学研究院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氢氧化钾标定溶液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0.1mol/L，500mL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盐酸标定溶液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0.1mol/L，500mL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硫代硫酸钠标定溶液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0.1mol/L，500mL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维生素A标准品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α生育酚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固体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β生育酚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固体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γ生育酚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固体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δ生育酚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固体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α生育三烯酚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固体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β生育三烯酚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固体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γ生育三烯酚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固体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δ生育三烯酚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固体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六号溶剂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10mg/mL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  <w:r>
              <w:rPr>
                <w:rStyle w:val="8"/>
                <w:rFonts w:hint="default"/>
                <w:sz w:val="20"/>
                <w:szCs w:val="20"/>
                <w:lang w:bidi="ar"/>
              </w:rPr>
              <w:t>种元素混合标准溶液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125mL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PerkinElmer</w:t>
            </w:r>
            <w:r>
              <w:rPr>
                <w:rStyle w:val="11"/>
                <w:rFonts w:hint="default"/>
                <w:sz w:val="20"/>
                <w:szCs w:val="20"/>
                <w:lang w:bidi="ar"/>
              </w:rPr>
              <w:t>，</w:t>
            </w:r>
            <w:r>
              <w:rPr>
                <w:rStyle w:val="12"/>
                <w:rFonts w:ascii="宋体" w:hAnsi="宋体"/>
                <w:sz w:val="20"/>
                <w:szCs w:val="20"/>
                <w:lang w:bidi="ar"/>
              </w:rPr>
              <w:t>N9300233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内标混合标准溶液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125mL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PerkinElmer</w:t>
            </w:r>
            <w:r>
              <w:rPr>
                <w:rStyle w:val="11"/>
                <w:rFonts w:hint="default"/>
                <w:sz w:val="20"/>
                <w:szCs w:val="20"/>
                <w:lang w:bidi="ar"/>
              </w:rPr>
              <w:t>，</w:t>
            </w:r>
            <w:r>
              <w:rPr>
                <w:rStyle w:val="12"/>
                <w:rFonts w:ascii="宋体" w:hAnsi="宋体"/>
                <w:sz w:val="20"/>
                <w:szCs w:val="20"/>
                <w:lang w:bidi="ar"/>
              </w:rPr>
              <w:t>CN000480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水中铑分析标准物质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50mL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水中铼分析标准物质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50mL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糙米粉中As、Cd成分分析标准物质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u w:val="single"/>
                <w:lang w:bidi="ar"/>
              </w:rPr>
              <w:t>30g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国家粮食和物资储备局科学研究院，</w:t>
            </w:r>
            <w:r>
              <w:rPr>
                <w:rStyle w:val="15"/>
                <w:rFonts w:ascii="宋体" w:hAnsi="宋体"/>
                <w:sz w:val="20"/>
                <w:szCs w:val="20"/>
                <w:lang w:bidi="ar"/>
              </w:rPr>
              <w:t>GBW(E)100378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糙米粉中As、Cd成分分析标准物质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u w:val="single"/>
                <w:lang w:bidi="ar"/>
              </w:rPr>
              <w:t>30g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国家粮食和物资储备局科学研究院，</w:t>
            </w:r>
            <w:r>
              <w:rPr>
                <w:rStyle w:val="15"/>
                <w:rFonts w:ascii="宋体" w:hAnsi="宋体"/>
                <w:sz w:val="20"/>
                <w:szCs w:val="20"/>
                <w:lang w:bidi="ar"/>
              </w:rPr>
              <w:t>GBW(E)100377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cs="等线"/>
                <w:color w:val="000000"/>
                <w:kern w:val="0"/>
                <w:sz w:val="20"/>
                <w:szCs w:val="20"/>
                <w:lang w:bidi="ar"/>
              </w:rPr>
              <w:t>水中汞(Hg)分析标准物质 RM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1000mg/L</w:t>
            </w:r>
            <w:r>
              <w:rPr>
                <w:rStyle w:val="11"/>
                <w:rFonts w:hint="default"/>
                <w:sz w:val="20"/>
                <w:szCs w:val="20"/>
              </w:rPr>
              <w:t>，50mL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cs="等线"/>
                <w:color w:val="000000"/>
                <w:kern w:val="0"/>
                <w:sz w:val="20"/>
                <w:szCs w:val="20"/>
                <w:lang w:bidi="ar"/>
              </w:rPr>
              <w:t>水中砷(As)分析标准物质 RM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1000mg/L</w:t>
            </w:r>
            <w:r>
              <w:rPr>
                <w:rStyle w:val="11"/>
                <w:rFonts w:hint="default"/>
                <w:sz w:val="20"/>
                <w:szCs w:val="20"/>
              </w:rPr>
              <w:t>，50mL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cs="等线"/>
                <w:color w:val="000000"/>
                <w:kern w:val="0"/>
                <w:sz w:val="20"/>
                <w:szCs w:val="20"/>
                <w:lang w:bidi="ar"/>
              </w:rPr>
              <w:t>水中硒(Se)分析标准物质 RM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1000mg/L</w:t>
            </w:r>
            <w:r>
              <w:rPr>
                <w:rStyle w:val="11"/>
                <w:rFonts w:hint="default"/>
                <w:sz w:val="20"/>
                <w:szCs w:val="20"/>
              </w:rPr>
              <w:t>，50mL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cs="等线"/>
                <w:color w:val="000000"/>
                <w:kern w:val="0"/>
                <w:sz w:val="20"/>
                <w:szCs w:val="20"/>
                <w:lang w:bidi="ar"/>
              </w:rPr>
              <w:t>水中砷甜菜碱标准溶液 RM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1000mg/L于水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cs="等线"/>
                <w:color w:val="000000"/>
                <w:kern w:val="0"/>
                <w:sz w:val="20"/>
                <w:szCs w:val="20"/>
                <w:lang w:bidi="ar"/>
              </w:rPr>
              <w:t>二甲基砷溶液标准物质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1000μg/mL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cs="等线"/>
                <w:color w:val="000000"/>
                <w:kern w:val="0"/>
                <w:sz w:val="20"/>
                <w:szCs w:val="20"/>
                <w:lang w:bidi="ar"/>
              </w:rPr>
              <w:t>一甲基砷溶液标准物质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1000μg/mL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cs="等线"/>
                <w:color w:val="000000"/>
                <w:kern w:val="0"/>
                <w:sz w:val="20"/>
                <w:szCs w:val="20"/>
                <w:lang w:bidi="ar"/>
              </w:rPr>
              <w:t>五价砷溶液标准物质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100mg/L，50mL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cs="等线"/>
                <w:color w:val="000000"/>
                <w:kern w:val="0"/>
                <w:sz w:val="20"/>
                <w:szCs w:val="20"/>
                <w:lang w:bidi="ar"/>
              </w:rPr>
              <w:t>三价砷溶液标准物质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100mg/L，50mL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水中镉(Cd)分析标准物质 RM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1000mg/L</w:t>
            </w:r>
            <w:r>
              <w:rPr>
                <w:rStyle w:val="11"/>
                <w:rFonts w:hint="default"/>
                <w:sz w:val="20"/>
                <w:szCs w:val="20"/>
              </w:rPr>
              <w:t>，50mL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水中铅(Pb)分析标准物质 RM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1000mg/L</w:t>
            </w:r>
            <w:r>
              <w:rPr>
                <w:rStyle w:val="11"/>
                <w:rFonts w:hint="default"/>
                <w:sz w:val="20"/>
                <w:szCs w:val="20"/>
              </w:rPr>
              <w:t>，50mL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水中铜(Cu)分析标准物质 RM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1000mg/L</w:t>
            </w:r>
            <w:r>
              <w:rPr>
                <w:rStyle w:val="11"/>
                <w:rFonts w:hint="default"/>
                <w:sz w:val="20"/>
                <w:szCs w:val="20"/>
              </w:rPr>
              <w:t>，50mL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水中锌(Zn)分析标准物质 CRM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1000mg/L</w:t>
            </w:r>
            <w:r>
              <w:rPr>
                <w:rStyle w:val="11"/>
                <w:rFonts w:hint="default"/>
                <w:sz w:val="20"/>
                <w:szCs w:val="20"/>
              </w:rPr>
              <w:t>，50mL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水中锡(Sn)分析标准物质 RM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1000mg/L</w:t>
            </w:r>
            <w:r>
              <w:rPr>
                <w:rStyle w:val="11"/>
                <w:rFonts w:hint="default"/>
                <w:sz w:val="20"/>
                <w:szCs w:val="20"/>
              </w:rPr>
              <w:t>，50mL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水中氟(F)分析标准物质 RM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1000mg/L</w:t>
            </w:r>
            <w:r>
              <w:rPr>
                <w:rStyle w:val="11"/>
                <w:rFonts w:hint="default"/>
                <w:sz w:val="20"/>
                <w:szCs w:val="20"/>
              </w:rPr>
              <w:t>，50mL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水中铁(Fe)分析标准物质 RM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1000mg/L</w:t>
            </w:r>
            <w:r>
              <w:rPr>
                <w:rStyle w:val="11"/>
                <w:rFonts w:hint="default"/>
                <w:sz w:val="20"/>
                <w:szCs w:val="20"/>
              </w:rPr>
              <w:t>，50mL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水中镁(Mg)分析标准物质 RM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1000mg/L</w:t>
            </w:r>
            <w:r>
              <w:rPr>
                <w:rStyle w:val="11"/>
                <w:rFonts w:hint="default"/>
                <w:sz w:val="20"/>
                <w:szCs w:val="20"/>
              </w:rPr>
              <w:t>，50mL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水中锰(Mn)分析标准物质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1000mg/L</w:t>
            </w:r>
            <w:r>
              <w:rPr>
                <w:rStyle w:val="11"/>
                <w:rFonts w:hint="default"/>
                <w:sz w:val="20"/>
                <w:szCs w:val="20"/>
              </w:rPr>
              <w:t>，50mL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水中钾(K)分析标准物质 CRM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1000mg/L</w:t>
            </w:r>
            <w:r>
              <w:rPr>
                <w:rStyle w:val="11"/>
                <w:rFonts w:hint="default"/>
                <w:sz w:val="20"/>
                <w:szCs w:val="20"/>
              </w:rPr>
              <w:t>，50mL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水中钙(Ca)分析标准物质 RM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1000mg/L</w:t>
            </w:r>
            <w:r>
              <w:rPr>
                <w:rStyle w:val="11"/>
                <w:rFonts w:hint="default"/>
                <w:sz w:val="20"/>
                <w:szCs w:val="20"/>
              </w:rPr>
              <w:t>，50mL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水中铬(Cr)分析标准物质 RM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1000mg/L</w:t>
            </w:r>
            <w:r>
              <w:rPr>
                <w:rStyle w:val="11"/>
                <w:rFonts w:hint="default"/>
                <w:sz w:val="20"/>
                <w:szCs w:val="20"/>
              </w:rPr>
              <w:t>，50mL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水中锑(Sb)分析标准物质 RM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u w:val="single"/>
                <w:lang w:bidi="ar"/>
              </w:rPr>
              <w:t>1000mg/L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，50ml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水中镍(Ni)分析标准物质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u w:val="single"/>
                <w:lang w:bidi="ar"/>
              </w:rPr>
              <w:t>1000mg/L，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50ml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水中锗(Ge)分析标准物质 RM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1000mg/L</w:t>
            </w:r>
            <w:r>
              <w:rPr>
                <w:rStyle w:val="11"/>
                <w:rFonts w:hint="default"/>
                <w:sz w:val="20"/>
                <w:szCs w:val="20"/>
              </w:rPr>
              <w:t>，50mL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水中铝(Al)分析标准物质 RM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1000mg/L</w:t>
            </w:r>
            <w:r>
              <w:rPr>
                <w:rStyle w:val="11"/>
                <w:rFonts w:hint="default"/>
                <w:sz w:val="20"/>
                <w:szCs w:val="20"/>
              </w:rPr>
              <w:t>，50mL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水中磷(P)分析标准物质 RM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1000mg/L</w:t>
            </w:r>
            <w:r>
              <w:rPr>
                <w:rStyle w:val="11"/>
                <w:rFonts w:hint="default"/>
                <w:sz w:val="20"/>
                <w:szCs w:val="20"/>
              </w:rPr>
              <w:t>，50mL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水中碘(I)分析标准物质 RM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1000mg/L</w:t>
            </w:r>
            <w:r>
              <w:rPr>
                <w:rStyle w:val="11"/>
                <w:rFonts w:hint="default"/>
                <w:sz w:val="20"/>
                <w:szCs w:val="20"/>
              </w:rPr>
              <w:t>，50mL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水中钠(Na)分析标准物质 CRM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1000mg/L</w:t>
            </w:r>
            <w:r>
              <w:rPr>
                <w:rStyle w:val="11"/>
                <w:rFonts w:hint="default"/>
                <w:sz w:val="20"/>
                <w:szCs w:val="20"/>
              </w:rPr>
              <w:t>，50mL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矢车菊素-3-O-葡萄糖苷 分析标准品 99.4%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20mg 1瓶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氯化芍药素-3-O-葡萄糖苷 分析标准品 98.0%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5mg 1瓶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大米粉成分分析标准物质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35g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GBW（E）100348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57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重金属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Hg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质控物质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粮食基质，0.01mg/kg左右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58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敌百虫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50mg/L于乙腈，1.2ml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氟硅唑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50mg/L于乙腈，1.2ml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生物苄呋菊酯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50mg/L于乙腈，1.2ml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苯磺隆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50mg/L于乙腈，1.2ml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苄嘧磺隆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50mg/L于乙腈，1.2ml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63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吡嘧磺隆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50mg/L于乙腈，1.2ml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64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多菌灵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50mg/L于乙腈，1.2ml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65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三环唑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50mg/L于乙腈，1.2ml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66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吡唑醚菌酯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50mg/L于乙腈，1.2ml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67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正构烷烃标品（2-丁酮、2-戊酮、2-已酮、2-庚酮、2-辛酮、2-壬酮）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68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小麦硬度指数标准样品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1包（120±5）g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河南工业大学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69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小麦粉加工精度标准样品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各1包（200g/袋）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河南工业大学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粳米品尝评分参考样品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500g±5g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国家粮食和物资储备局科学研究院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籼米品尝评分参考样品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500g±5g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bookmarkStart w:id="0" w:name="OLE_LINK6"/>
            <w:r>
              <w:rPr>
                <w:rFonts w:hint="eastAsia" w:ascii="宋体" w:hAnsi="宋体"/>
                <w:color w:val="000000"/>
                <w:sz w:val="20"/>
                <w:szCs w:val="20"/>
              </w:rPr>
              <w:t>国家粮食和物资储备局科学研究院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72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籼米加工精度标准样品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0.5Kg/袋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安徽省粮油产品质量监督检测站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73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粳米加工精度标准样品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1Kg/袋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吉林国家粮食质量监督监测站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74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全麦粉粗蛋白质标准物质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粉末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国家粮食和物资储备局科学研究院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75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大豆粉中粗蛋白质质控样品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200µg/ml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76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直链淀粉标准样品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固体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77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支链淀粉标准样品（来源于大米）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粉末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国家粮食和物资储备局科学研究院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78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直链淀粉标准系列样品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粉末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79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大米食味计质控样品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粉末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农业农村部谷物及制品质检中心（哈尔滨）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80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小麦储存品质品尝评分参考样品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粉末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水稻研究所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81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小麦粉粉质曲线-稳定时间检测用标准样品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颗粒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东孚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7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注：</w:t>
            </w:r>
            <w:bookmarkStart w:id="1" w:name="_GoBack"/>
            <w:bookmarkEnd w:id="1"/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采购物品需满足备注的相关要求。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wMDU1MGIzZGE5YTA1MmM0YjkwMThiM2FiNGE2ZGIifQ=="/>
  </w:docVars>
  <w:rsids>
    <w:rsidRoot w:val="003B6249"/>
    <w:rsid w:val="00043D30"/>
    <w:rsid w:val="00254659"/>
    <w:rsid w:val="003B6249"/>
    <w:rsid w:val="00650A5D"/>
    <w:rsid w:val="00D77D42"/>
    <w:rsid w:val="00F76D74"/>
    <w:rsid w:val="05CA098C"/>
    <w:rsid w:val="0D070C1B"/>
    <w:rsid w:val="10FE14EA"/>
    <w:rsid w:val="12A33946"/>
    <w:rsid w:val="1A8835AB"/>
    <w:rsid w:val="245F0F97"/>
    <w:rsid w:val="2C703257"/>
    <w:rsid w:val="30F2476F"/>
    <w:rsid w:val="3CA2797F"/>
    <w:rsid w:val="3FDF5A86"/>
    <w:rsid w:val="4199349B"/>
    <w:rsid w:val="49731D6E"/>
    <w:rsid w:val="4B8B339F"/>
    <w:rsid w:val="4DED0341"/>
    <w:rsid w:val="4FBC2F98"/>
    <w:rsid w:val="547C5F7A"/>
    <w:rsid w:val="6BEE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0"/>
    <w:rPr>
      <w:i/>
    </w:rPr>
  </w:style>
  <w:style w:type="character" w:customStyle="1" w:styleId="7">
    <w:name w:val="font71"/>
    <w:basedOn w:val="5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8">
    <w:name w:val="font5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font41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21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3">
    <w:name w:val="font91"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4">
    <w:name w:val="font81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31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1053</Words>
  <Characters>1643</Characters>
  <Lines>410</Lines>
  <Paragraphs>385</Paragraphs>
  <TotalTime>1</TotalTime>
  <ScaleCrop>false</ScaleCrop>
  <LinksUpToDate>false</LinksUpToDate>
  <CharactersWithSpaces>2311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2026-03-27T03:57:00Z</dcterms:created>
  <dc:creator>Administrator</dc:creator>
  <cp:lastModifiedBy>火山</cp:lastModifiedBy>
  <cp:lastPrinted>2026-03-27T03:44:00Z</cp:lastPrinted>
  <dcterms:modified xsi:type="dcterms:W3CDTF">2026-03-27T05:58:13Z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KSOTemplateDocerSaveRecord">
    <vt:lpwstr>eyJoZGlkIjoiNTIzYmM5YzQyMGZhYjk4ZDI3OTZiNDc4NWVkODJkZGEiLCJ1c2VySWQiOiI3MzkzMzAxMjUifQ==</vt:lpwstr>
  </property>
  <property fmtid="{D5CDD505-2E9C-101B-9397-08002B2CF9AE}" pid="4" name="ICV">
    <vt:lpwstr>9EFFC749C2874E38B4970309DAEB04F9_12</vt:lpwstr>
  </property>
</Properties>
</file>